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9A0842" w:rsidRDefault="009A0842" w:rsidP="00F65D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D89" w:rsidRPr="00F65D89" w:rsidRDefault="00F65D89" w:rsidP="00F65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r w:rsidRPr="00F65D89">
        <w:rPr>
          <w:rFonts w:ascii="Times New Roman" w:hAnsi="Times New Roman" w:cs="Times New Roman"/>
          <w:b/>
          <w:sz w:val="28"/>
          <w:szCs w:val="28"/>
        </w:rPr>
        <w:t>Росреестр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65D8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Республике Адыгея</w:t>
      </w:r>
      <w:r w:rsidRPr="00F65D89">
        <w:rPr>
          <w:rFonts w:ascii="Times New Roman" w:hAnsi="Times New Roman" w:cs="Times New Roman"/>
          <w:b/>
          <w:sz w:val="28"/>
          <w:szCs w:val="28"/>
        </w:rPr>
        <w:t xml:space="preserve"> напомина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65D89">
        <w:rPr>
          <w:rFonts w:ascii="Times New Roman" w:hAnsi="Times New Roman" w:cs="Times New Roman"/>
          <w:b/>
          <w:sz w:val="28"/>
          <w:szCs w:val="28"/>
        </w:rPr>
        <w:t>т владельцам хостелов о возможности перевода жилых помещений в нежилой фонд</w:t>
      </w:r>
    </w:p>
    <w:p w:rsidR="00F65D89" w:rsidRPr="00F65D89" w:rsidRDefault="00F65D89" w:rsidP="00F65D89">
      <w:pPr>
        <w:jc w:val="both"/>
        <w:rPr>
          <w:rFonts w:ascii="Times New Roman" w:hAnsi="Times New Roman" w:cs="Times New Roman"/>
          <w:sz w:val="28"/>
          <w:szCs w:val="28"/>
        </w:rPr>
      </w:pPr>
      <w:r w:rsidRPr="00F65D89">
        <w:rPr>
          <w:rFonts w:ascii="Times New Roman" w:hAnsi="Times New Roman" w:cs="Times New Roman"/>
          <w:sz w:val="28"/>
          <w:szCs w:val="28"/>
        </w:rPr>
        <w:t>С 1 октября 2019 года вступил в силу федеральный закон</w:t>
      </w:r>
      <w:r w:rsidRPr="00F65D89">
        <w:rPr>
          <w:rFonts w:ascii="Times New Roman" w:hAnsi="Times New Roman" w:cs="Times New Roman"/>
          <w:sz w:val="28"/>
          <w:szCs w:val="28"/>
        </w:rPr>
        <w:t xml:space="preserve"> </w:t>
      </w:r>
      <w:r w:rsidRPr="00F65D89">
        <w:rPr>
          <w:rFonts w:ascii="Times New Roman" w:hAnsi="Times New Roman" w:cs="Times New Roman"/>
          <w:sz w:val="28"/>
          <w:szCs w:val="28"/>
        </w:rPr>
        <w:t xml:space="preserve">от 15 апреля 2019 г. № 59-ФЗ «О внесении изменений в статью 17 Жилищного кодекса Российской Федерации», в соответствии с которым хостелы и мини-гостиницы нельзя размещать в жилых помещениях многоквартирных домов (МКД). Теперь открыть новую организацию по предоставлению гостиничных услуг можно только в существующем нежилом фонде, либо перевести жилое помещение </w:t>
      </w:r>
      <w:proofErr w:type="gramStart"/>
      <w:r w:rsidRPr="00F65D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5D89">
        <w:rPr>
          <w:rFonts w:ascii="Times New Roman" w:hAnsi="Times New Roman" w:cs="Times New Roman"/>
          <w:sz w:val="28"/>
          <w:szCs w:val="28"/>
        </w:rPr>
        <w:t xml:space="preserve"> нежилое.</w:t>
      </w:r>
    </w:p>
    <w:p w:rsidR="00F65D89" w:rsidRPr="00F65D89" w:rsidRDefault="00F65D89" w:rsidP="00F65D89">
      <w:pPr>
        <w:jc w:val="both"/>
        <w:rPr>
          <w:rFonts w:ascii="Times New Roman" w:hAnsi="Times New Roman" w:cs="Times New Roman"/>
          <w:sz w:val="28"/>
          <w:szCs w:val="28"/>
        </w:rPr>
      </w:pPr>
      <w:r w:rsidRPr="00F65D89">
        <w:rPr>
          <w:rFonts w:ascii="Times New Roman" w:hAnsi="Times New Roman" w:cs="Times New Roman"/>
          <w:sz w:val="28"/>
          <w:szCs w:val="28"/>
        </w:rPr>
        <w:t xml:space="preserve">В связи с внесением в июне 2019 года изменений в ЖК РФ правила перевода помещений в нежилой фонд существенно изменились. Изменения призваны защитить права жителей многоквартирных домов, в которых производится перевод квартир в нежилой фонд. Перевод жилого помещения в </w:t>
      </w:r>
      <w:proofErr w:type="gramStart"/>
      <w:r w:rsidRPr="00F65D89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Pr="00F65D89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F65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образования Республики Адыгея</w:t>
      </w:r>
      <w:r w:rsidRPr="00F65D89">
        <w:rPr>
          <w:rFonts w:ascii="Times New Roman" w:hAnsi="Times New Roman" w:cs="Times New Roman"/>
          <w:sz w:val="28"/>
          <w:szCs w:val="28"/>
        </w:rPr>
        <w:t>.</w:t>
      </w:r>
    </w:p>
    <w:p w:rsidR="00F65D89" w:rsidRPr="00F65D89" w:rsidRDefault="00F65D89" w:rsidP="00F65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Управления Росреестра по Республике Адыгея Никифорова М.И. поясняет: </w:t>
      </w:r>
      <w:r w:rsidRPr="00F65D89">
        <w:rPr>
          <w:rFonts w:ascii="Times New Roman" w:hAnsi="Times New Roman" w:cs="Times New Roman"/>
          <w:sz w:val="28"/>
          <w:szCs w:val="28"/>
        </w:rPr>
        <w:t>«Если раньше собственнику переводимой квартиры требовалось провести общее собрание владельцев квартир в доме только в случае, если при переводе планировались работы, затрагивающие общее имущество, то теперь вне зависимости от планируемых работ для перевода в нежилой фонд собственник должен провести общее собрание, чтобы получить согласие других собственников дома на перевод помещения в нежилое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65D89">
        <w:rPr>
          <w:rFonts w:ascii="Times New Roman" w:hAnsi="Times New Roman" w:cs="Times New Roman"/>
          <w:sz w:val="28"/>
          <w:szCs w:val="28"/>
        </w:rPr>
        <w:t xml:space="preserve">ри наличии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F65D89">
        <w:rPr>
          <w:rFonts w:ascii="Times New Roman" w:hAnsi="Times New Roman" w:cs="Times New Roman"/>
          <w:sz w:val="28"/>
          <w:szCs w:val="28"/>
        </w:rPr>
        <w:t>в МКД более одного подъезда решение по вопросу перевода принимается большинством голосов от принявших участие в голосовании, при условии, что «ЗА» проголосовала большая часть принявших участие собственников помещений подъезда, в котором расположено переводимое помещение.</w:t>
      </w:r>
    </w:p>
    <w:p w:rsidR="00F65D89" w:rsidRPr="00F65D89" w:rsidRDefault="00F65D89" w:rsidP="00F65D89">
      <w:pPr>
        <w:jc w:val="both"/>
        <w:rPr>
          <w:rFonts w:ascii="Times New Roman" w:hAnsi="Times New Roman" w:cs="Times New Roman"/>
          <w:sz w:val="28"/>
          <w:szCs w:val="28"/>
        </w:rPr>
      </w:pPr>
      <w:r w:rsidRPr="00F65D89">
        <w:rPr>
          <w:rFonts w:ascii="Times New Roman" w:hAnsi="Times New Roman" w:cs="Times New Roman"/>
          <w:sz w:val="28"/>
          <w:szCs w:val="28"/>
        </w:rPr>
        <w:t xml:space="preserve">Кроме того, теперь необходимо получить письменное согласие на перевод помещения от каждого владельца всех помещений, смежных с переводимой квартирой. Такие меры позволят </w:t>
      </w:r>
      <w:proofErr w:type="spellStart"/>
      <w:r w:rsidRPr="00F65D89">
        <w:rPr>
          <w:rFonts w:ascii="Times New Roman" w:hAnsi="Times New Roman" w:cs="Times New Roman"/>
          <w:sz w:val="28"/>
          <w:szCs w:val="28"/>
        </w:rPr>
        <w:t>недопустить</w:t>
      </w:r>
      <w:proofErr w:type="spellEnd"/>
      <w:r w:rsidRPr="00F65D89">
        <w:rPr>
          <w:rFonts w:ascii="Times New Roman" w:hAnsi="Times New Roman" w:cs="Times New Roman"/>
          <w:sz w:val="28"/>
          <w:szCs w:val="28"/>
        </w:rPr>
        <w:t xml:space="preserve"> нарушение прав и законных </w:t>
      </w:r>
      <w:r w:rsidRPr="00F65D89">
        <w:rPr>
          <w:rFonts w:ascii="Times New Roman" w:hAnsi="Times New Roman" w:cs="Times New Roman"/>
          <w:sz w:val="28"/>
          <w:szCs w:val="28"/>
        </w:rPr>
        <w:lastRenderedPageBreak/>
        <w:t>интересов собственников квартир, проживающих в непосредственной близости с переводимым помещением. Все изменения ЖК РФ в части перевода квартир и запрета размещения гостиниц в квартирах многоквартирных домов введены для учета мнения жителей и создания более комфортных условий проживания</w:t>
      </w:r>
      <w:r w:rsidR="009A0842">
        <w:rPr>
          <w:rFonts w:ascii="Times New Roman" w:hAnsi="Times New Roman" w:cs="Times New Roman"/>
          <w:sz w:val="28"/>
          <w:szCs w:val="28"/>
        </w:rPr>
        <w:t>»</w:t>
      </w:r>
      <w:r w:rsidRPr="00F65D89">
        <w:rPr>
          <w:rFonts w:ascii="Times New Roman" w:hAnsi="Times New Roman" w:cs="Times New Roman"/>
          <w:sz w:val="28"/>
          <w:szCs w:val="28"/>
        </w:rPr>
        <w:t>.</w:t>
      </w:r>
    </w:p>
    <w:p w:rsidR="00F65D89" w:rsidRPr="00F65D89" w:rsidRDefault="00F65D89" w:rsidP="00F65D89">
      <w:pPr>
        <w:jc w:val="both"/>
        <w:rPr>
          <w:rFonts w:ascii="Times New Roman" w:hAnsi="Times New Roman" w:cs="Times New Roman"/>
          <w:sz w:val="28"/>
          <w:szCs w:val="28"/>
        </w:rPr>
      </w:pPr>
      <w:r w:rsidRPr="00F65D89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9A0842">
        <w:rPr>
          <w:rFonts w:ascii="Times New Roman" w:hAnsi="Times New Roman" w:cs="Times New Roman"/>
          <w:sz w:val="28"/>
          <w:szCs w:val="28"/>
        </w:rPr>
        <w:t>этого</w:t>
      </w:r>
      <w:r w:rsidRPr="00F65D89">
        <w:rPr>
          <w:rFonts w:ascii="Times New Roman" w:hAnsi="Times New Roman" w:cs="Times New Roman"/>
          <w:sz w:val="28"/>
          <w:szCs w:val="28"/>
        </w:rPr>
        <w:t xml:space="preserve"> действующее законодательство предъявляет к расположенным в МКД переводимым в нежилой фонд помещениям строгие требования. В частности, переводимое помещение должно быть оборудовано отдельным от жилой части дома входом, непосредственно под ним не должно быть жилых помещений, право собственности на помещение не должно быть обременено правами каких-либо лиц, оно не должно использоваться в качестве места постоянного проживания.</w:t>
      </w:r>
    </w:p>
    <w:p w:rsidR="00F65D89" w:rsidRPr="00F65D89" w:rsidRDefault="00F65D89" w:rsidP="00F65D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5D89" w:rsidRPr="00F6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2860CB"/>
    <w:rsid w:val="003E006A"/>
    <w:rsid w:val="004D4BBA"/>
    <w:rsid w:val="00750B12"/>
    <w:rsid w:val="007A43E6"/>
    <w:rsid w:val="008D0DA9"/>
    <w:rsid w:val="009A0842"/>
    <w:rsid w:val="00A42D07"/>
    <w:rsid w:val="00A455D3"/>
    <w:rsid w:val="00AC7C75"/>
    <w:rsid w:val="00AD453D"/>
    <w:rsid w:val="00C61845"/>
    <w:rsid w:val="00C94927"/>
    <w:rsid w:val="00CE74C0"/>
    <w:rsid w:val="00EA3B93"/>
    <w:rsid w:val="00F6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2019-10-16T06:45:00Z</dcterms:created>
  <dcterms:modified xsi:type="dcterms:W3CDTF">2019-10-16T06:45:00Z</dcterms:modified>
</cp:coreProperties>
</file>