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517" w:rsidRDefault="00EB3655" w:rsidP="006705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="00670517" w:rsidRPr="00670517">
        <w:rPr>
          <w:rFonts w:ascii="Times New Roman" w:eastAsia="Times New Roman" w:hAnsi="Times New Roman" w:cs="Times New Roman"/>
          <w:b/>
          <w:sz w:val="28"/>
          <w:szCs w:val="28"/>
        </w:rPr>
        <w:t xml:space="preserve">9 декабря </w:t>
      </w:r>
      <w:bookmarkStart w:id="0" w:name="_GoBack"/>
      <w:bookmarkEnd w:id="0"/>
      <w:r w:rsidR="00670517" w:rsidRPr="00670517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670517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Международный день борьбы с коррупцией</w:t>
      </w:r>
    </w:p>
    <w:p w:rsidR="00670517" w:rsidRPr="00670517" w:rsidRDefault="00670517" w:rsidP="006705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3969" w:rsidRDefault="00670517" w:rsidP="006705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 2020 году органами прокуратуры Республики Адыгея в</w:t>
      </w:r>
      <w:r w:rsidR="00FB3969" w:rsidRPr="00EB3655">
        <w:rPr>
          <w:rFonts w:ascii="Times New Roman" w:eastAsia="Times New Roman" w:hAnsi="Times New Roman" w:cs="Times New Roman"/>
          <w:sz w:val="28"/>
          <w:szCs w:val="28"/>
        </w:rPr>
        <w:t xml:space="preserve">ыявлено более </w:t>
      </w:r>
      <w:r w:rsidR="003A7EAF">
        <w:rPr>
          <w:rFonts w:ascii="Times New Roman" w:eastAsia="Times New Roman" w:hAnsi="Times New Roman" w:cs="Times New Roman"/>
          <w:sz w:val="28"/>
          <w:szCs w:val="28"/>
        </w:rPr>
        <w:t>8</w:t>
      </w:r>
      <w:r w:rsidR="00FB3969" w:rsidRPr="00EB3655">
        <w:rPr>
          <w:rFonts w:ascii="Times New Roman" w:eastAsia="Times New Roman" w:hAnsi="Times New Roman" w:cs="Times New Roman"/>
          <w:sz w:val="28"/>
          <w:szCs w:val="28"/>
        </w:rPr>
        <w:t>00 нарушений анти</w:t>
      </w:r>
      <w:r w:rsidR="009E592C">
        <w:rPr>
          <w:rFonts w:ascii="Times New Roman" w:eastAsia="Times New Roman" w:hAnsi="Times New Roman" w:cs="Times New Roman"/>
          <w:sz w:val="28"/>
          <w:szCs w:val="28"/>
        </w:rPr>
        <w:t>коррупционного законодательства</w:t>
      </w:r>
      <w:proofErr w:type="gramStart"/>
      <w:r w:rsidR="009E59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FB3969" w:rsidRPr="00EB3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92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B3969" w:rsidRPr="00EB3655">
        <w:rPr>
          <w:rFonts w:ascii="Times New Roman" w:eastAsia="Times New Roman" w:hAnsi="Times New Roman" w:cs="Times New Roman"/>
          <w:sz w:val="28"/>
          <w:szCs w:val="28"/>
        </w:rPr>
        <w:t xml:space="preserve">о актам прокурорского реагирования к дисциплинарной и административной ответственности привлечено </w:t>
      </w:r>
      <w:r w:rsidR="00E92771">
        <w:rPr>
          <w:rFonts w:ascii="Times New Roman" w:eastAsia="Times New Roman" w:hAnsi="Times New Roman" w:cs="Times New Roman"/>
          <w:sz w:val="28"/>
          <w:szCs w:val="28"/>
        </w:rPr>
        <w:t>26</w:t>
      </w:r>
      <w:r w:rsidR="00FB3969" w:rsidRPr="00EB3655">
        <w:rPr>
          <w:rFonts w:ascii="Times New Roman" w:eastAsia="Times New Roman" w:hAnsi="Times New Roman" w:cs="Times New Roman"/>
          <w:sz w:val="28"/>
          <w:szCs w:val="28"/>
        </w:rPr>
        <w:t xml:space="preserve">8 лиц. Возбуждено </w:t>
      </w:r>
      <w:r w:rsidR="00E92771">
        <w:rPr>
          <w:rFonts w:ascii="Times New Roman" w:eastAsia="Times New Roman" w:hAnsi="Times New Roman" w:cs="Times New Roman"/>
          <w:sz w:val="28"/>
          <w:szCs w:val="28"/>
        </w:rPr>
        <w:t>7</w:t>
      </w:r>
      <w:r w:rsidR="00FB3969" w:rsidRPr="00EB3655">
        <w:rPr>
          <w:rFonts w:ascii="Times New Roman" w:eastAsia="Times New Roman" w:hAnsi="Times New Roman" w:cs="Times New Roman"/>
          <w:sz w:val="28"/>
          <w:szCs w:val="28"/>
        </w:rPr>
        <w:t xml:space="preserve"> уголовных дел. </w:t>
      </w:r>
    </w:p>
    <w:p w:rsidR="00E92771" w:rsidRDefault="00E92771" w:rsidP="00E92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ED9">
        <w:rPr>
          <w:rFonts w:ascii="Times New Roman" w:hAnsi="Times New Roman" w:cs="Times New Roman"/>
          <w:sz w:val="28"/>
          <w:szCs w:val="28"/>
        </w:rPr>
        <w:t xml:space="preserve">В действиях должностных лиц </w:t>
      </w:r>
      <w:r w:rsidR="009E592C">
        <w:rPr>
          <w:rFonts w:ascii="Times New Roman" w:hAnsi="Times New Roman" w:cs="Times New Roman"/>
          <w:sz w:val="28"/>
          <w:szCs w:val="28"/>
        </w:rPr>
        <w:t>прокуроры выявляли</w:t>
      </w:r>
      <w:r w:rsidRPr="00801ED9">
        <w:rPr>
          <w:rFonts w:ascii="Times New Roman" w:hAnsi="Times New Roman" w:cs="Times New Roman"/>
          <w:sz w:val="28"/>
          <w:szCs w:val="28"/>
        </w:rPr>
        <w:t xml:space="preserve"> факт</w:t>
      </w:r>
      <w:r w:rsidR="009E592C">
        <w:rPr>
          <w:rFonts w:ascii="Times New Roman" w:hAnsi="Times New Roman" w:cs="Times New Roman"/>
          <w:sz w:val="28"/>
          <w:szCs w:val="28"/>
        </w:rPr>
        <w:t xml:space="preserve">ы </w:t>
      </w:r>
      <w:r w:rsidRPr="00801ED9">
        <w:rPr>
          <w:rFonts w:ascii="Times New Roman" w:hAnsi="Times New Roman" w:cs="Times New Roman"/>
          <w:sz w:val="28"/>
          <w:szCs w:val="28"/>
        </w:rPr>
        <w:t xml:space="preserve">несоблюдения установленных </w:t>
      </w:r>
      <w:proofErr w:type="spellStart"/>
      <w:r w:rsidRPr="00801ED9">
        <w:rPr>
          <w:rFonts w:ascii="Times New Roman" w:hAnsi="Times New Roman" w:cs="Times New Roman"/>
          <w:sz w:val="28"/>
          <w:szCs w:val="28"/>
        </w:rPr>
        <w:t>антикоррупционным</w:t>
      </w:r>
      <w:proofErr w:type="spellEnd"/>
      <w:r w:rsidRPr="00801ED9">
        <w:rPr>
          <w:rFonts w:ascii="Times New Roman" w:hAnsi="Times New Roman" w:cs="Times New Roman"/>
          <w:sz w:val="28"/>
          <w:szCs w:val="28"/>
        </w:rPr>
        <w:t xml:space="preserve"> законодательством обязанностей, запретов и ограничений, вследствие чего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01ED9">
        <w:rPr>
          <w:rFonts w:ascii="Times New Roman" w:hAnsi="Times New Roman" w:cs="Times New Roman"/>
          <w:sz w:val="28"/>
          <w:szCs w:val="28"/>
        </w:rPr>
        <w:t xml:space="preserve"> лиц лишились своих должностей, в том числе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01ED9">
        <w:rPr>
          <w:rFonts w:ascii="Times New Roman" w:hAnsi="Times New Roman" w:cs="Times New Roman"/>
          <w:sz w:val="28"/>
          <w:szCs w:val="28"/>
        </w:rPr>
        <w:t xml:space="preserve"> из них уволены по утрате доверия. </w:t>
      </w:r>
    </w:p>
    <w:p w:rsidR="00E92771" w:rsidRPr="00EB3655" w:rsidRDefault="00E92771" w:rsidP="00E92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3655">
        <w:rPr>
          <w:rFonts w:ascii="Times New Roman" w:hAnsi="Times New Roman" w:cs="Times New Roman"/>
          <w:sz w:val="28"/>
          <w:szCs w:val="28"/>
        </w:rPr>
        <w:t xml:space="preserve">По представлениям прокуратуры за предоставление недостоверных сведений о доходах, об имуществе и обязательствах имущественного характера к дисциплинарной ответственности привлечены </w:t>
      </w:r>
      <w:r>
        <w:rPr>
          <w:rFonts w:ascii="Times New Roman" w:hAnsi="Times New Roman" w:cs="Times New Roman"/>
          <w:sz w:val="28"/>
          <w:szCs w:val="28"/>
        </w:rPr>
        <w:t>63</w:t>
      </w:r>
      <w:r w:rsidRPr="00EB3655">
        <w:rPr>
          <w:rFonts w:ascii="Times New Roman" w:hAnsi="Times New Roman" w:cs="Times New Roman"/>
          <w:sz w:val="28"/>
          <w:szCs w:val="28"/>
        </w:rPr>
        <w:t xml:space="preserve"> должностных лица</w:t>
      </w:r>
      <w:r>
        <w:rPr>
          <w:rFonts w:ascii="Times New Roman" w:hAnsi="Times New Roman" w:cs="Times New Roman"/>
          <w:sz w:val="28"/>
          <w:szCs w:val="28"/>
        </w:rPr>
        <w:t xml:space="preserve">, а также 7 </w:t>
      </w:r>
      <w:r w:rsidRPr="00EB3655">
        <w:rPr>
          <w:rFonts w:ascii="Times New Roman" w:hAnsi="Times New Roman" w:cs="Times New Roman"/>
          <w:sz w:val="28"/>
          <w:szCs w:val="28"/>
        </w:rPr>
        <w:t>должностны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B365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92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за непринятие мер </w:t>
      </w:r>
      <w:r w:rsidRPr="00EB3655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3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2771" w:rsidRDefault="00E92771" w:rsidP="00FF1EB9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F1EB9">
        <w:rPr>
          <w:rFonts w:ascii="Times New Roman" w:hAnsi="Times New Roman" w:cs="Times New Roman"/>
          <w:sz w:val="28"/>
          <w:szCs w:val="28"/>
        </w:rPr>
        <w:t xml:space="preserve">По актам прокурорского реагирования пресечены </w:t>
      </w:r>
      <w:r w:rsidR="009B45BF">
        <w:rPr>
          <w:rFonts w:ascii="Times New Roman" w:hAnsi="Times New Roman" w:cs="Times New Roman"/>
          <w:sz w:val="28"/>
          <w:szCs w:val="28"/>
        </w:rPr>
        <w:t>три</w:t>
      </w:r>
      <w:r w:rsidRPr="00FF1EB9">
        <w:rPr>
          <w:rFonts w:ascii="Times New Roman" w:hAnsi="Times New Roman" w:cs="Times New Roman"/>
          <w:sz w:val="28"/>
          <w:szCs w:val="28"/>
        </w:rPr>
        <w:t xml:space="preserve"> факта участия в деятельности органа управления коммерческой организации, в том числе на платной основе (одно лицо, замещающее государственную должность Республики Адыгея</w:t>
      </w:r>
      <w:r w:rsidR="00D73577">
        <w:rPr>
          <w:rFonts w:ascii="Times New Roman" w:hAnsi="Times New Roman" w:cs="Times New Roman"/>
          <w:sz w:val="28"/>
          <w:szCs w:val="28"/>
        </w:rPr>
        <w:t>,</w:t>
      </w:r>
      <w:r w:rsidRPr="00FF1EB9">
        <w:rPr>
          <w:rFonts w:ascii="Times New Roman" w:hAnsi="Times New Roman" w:cs="Times New Roman"/>
          <w:sz w:val="28"/>
          <w:szCs w:val="28"/>
        </w:rPr>
        <w:t xml:space="preserve"> и двое муниципальных служащих). Также пресечен факт трудоустройства на муниципальную службу в отсутствие диплома о высшем образовании.</w:t>
      </w:r>
      <w:r w:rsidR="00D73577">
        <w:rPr>
          <w:rFonts w:ascii="Times New Roman" w:hAnsi="Times New Roman" w:cs="Times New Roman"/>
          <w:sz w:val="28"/>
          <w:szCs w:val="28"/>
        </w:rPr>
        <w:t xml:space="preserve"> </w:t>
      </w:r>
      <w:r w:rsidR="00D712C4">
        <w:rPr>
          <w:rFonts w:ascii="Times New Roman" w:hAnsi="Times New Roman" w:cs="Times New Roman"/>
          <w:sz w:val="28"/>
          <w:szCs w:val="28"/>
        </w:rPr>
        <w:t>Кроме того, в</w:t>
      </w:r>
      <w:r w:rsidR="00D73577">
        <w:rPr>
          <w:rFonts w:ascii="Times New Roman" w:hAnsi="Times New Roman" w:cs="Times New Roman"/>
          <w:sz w:val="28"/>
          <w:szCs w:val="28"/>
        </w:rPr>
        <w:t xml:space="preserve"> представительный орган направлена информация о несоблюдении депутатом муниципального образования з</w:t>
      </w:r>
      <w:r w:rsidR="00D73577" w:rsidRPr="00FF1EB9">
        <w:rPr>
          <w:rFonts w:ascii="Times New Roman" w:hAnsi="Times New Roman" w:cs="Times New Roman"/>
          <w:sz w:val="28"/>
          <w:szCs w:val="28"/>
        </w:rPr>
        <w:t>апрета открывать и иметь счета в иностранных банках, расположенных за пределами территории Российской Федерации</w:t>
      </w:r>
      <w:r w:rsidR="00D735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06E" w:rsidRPr="00EB3655" w:rsidRDefault="00EB3655" w:rsidP="00EB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006E" w:rsidRPr="00EB3655">
        <w:rPr>
          <w:rFonts w:ascii="Times New Roman" w:hAnsi="Times New Roman" w:cs="Times New Roman"/>
          <w:sz w:val="28"/>
          <w:szCs w:val="28"/>
        </w:rPr>
        <w:t xml:space="preserve">В </w:t>
      </w:r>
      <w:r w:rsidRPr="00EB3655">
        <w:rPr>
          <w:rFonts w:ascii="Times New Roman" w:hAnsi="Times New Roman" w:cs="Times New Roman"/>
          <w:sz w:val="28"/>
          <w:szCs w:val="28"/>
        </w:rPr>
        <w:t>текущем</w:t>
      </w:r>
      <w:r w:rsidR="00CC006E" w:rsidRPr="00EB3655">
        <w:rPr>
          <w:rFonts w:ascii="Times New Roman" w:hAnsi="Times New Roman" w:cs="Times New Roman"/>
          <w:sz w:val="28"/>
          <w:szCs w:val="28"/>
        </w:rPr>
        <w:t xml:space="preserve"> год</w:t>
      </w:r>
      <w:r w:rsidRPr="00EB3655">
        <w:rPr>
          <w:rFonts w:ascii="Times New Roman" w:hAnsi="Times New Roman" w:cs="Times New Roman"/>
          <w:sz w:val="28"/>
          <w:szCs w:val="28"/>
        </w:rPr>
        <w:t>у</w:t>
      </w:r>
      <w:r w:rsidR="00CC006E" w:rsidRPr="00EB3655">
        <w:rPr>
          <w:rFonts w:ascii="Times New Roman" w:hAnsi="Times New Roman" w:cs="Times New Roman"/>
          <w:sz w:val="28"/>
          <w:szCs w:val="28"/>
        </w:rPr>
        <w:t xml:space="preserve"> прокуратура республики направила в суды 8 исковых заявлений на общую сумму более 4,7 млн рублей, в том числе 2 - по возмещению ущерба, причиненного коррупционными преступлениями, на сумму более 2,5 млн рублей. Заявления рассмотрены и удовлетворены</w:t>
      </w:r>
      <w:r w:rsidR="00D73577">
        <w:rPr>
          <w:rFonts w:ascii="Times New Roman" w:hAnsi="Times New Roman" w:cs="Times New Roman"/>
          <w:sz w:val="28"/>
          <w:szCs w:val="28"/>
        </w:rPr>
        <w:t xml:space="preserve"> с взысканием ущерба в доход государства</w:t>
      </w:r>
      <w:r w:rsidR="00CC006E" w:rsidRPr="00EB365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F1EB9" w:rsidRDefault="00FF1EB9" w:rsidP="00FF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Продолжена работа по возбуждени</w:t>
      </w:r>
      <w:r w:rsidR="00D7357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дел об административном правонарушении в отношении </w:t>
      </w:r>
      <w:r w:rsidRPr="00801ED9">
        <w:rPr>
          <w:rFonts w:ascii="Times New Roman" w:hAnsi="Times New Roman" w:cs="Times New Roman"/>
          <w:sz w:val="28"/>
          <w:szCs w:val="28"/>
        </w:rPr>
        <w:t>юридических лиц за незаконное вознаграждение от имени юридического лица</w:t>
      </w:r>
      <w:r w:rsidR="002B0D06">
        <w:rPr>
          <w:rFonts w:ascii="Times New Roman" w:hAnsi="Times New Roman" w:cs="Times New Roman"/>
          <w:sz w:val="28"/>
          <w:szCs w:val="28"/>
        </w:rPr>
        <w:t xml:space="preserve"> </w:t>
      </w:r>
      <w:r w:rsidR="00D73577">
        <w:rPr>
          <w:rFonts w:ascii="Times New Roman" w:hAnsi="Times New Roman" w:cs="Times New Roman"/>
          <w:sz w:val="28"/>
          <w:szCs w:val="28"/>
        </w:rPr>
        <w:t>(</w:t>
      </w:r>
      <w:r w:rsidR="002B0D06">
        <w:rPr>
          <w:rFonts w:ascii="Times New Roman" w:hAnsi="Times New Roman" w:cs="Times New Roman"/>
          <w:sz w:val="28"/>
          <w:szCs w:val="28"/>
        </w:rPr>
        <w:t>ст. 19.28 КоАП РФ</w:t>
      </w:r>
      <w:r w:rsidR="00D73577">
        <w:rPr>
          <w:rFonts w:ascii="Times New Roman" w:hAnsi="Times New Roman" w:cs="Times New Roman"/>
          <w:sz w:val="28"/>
          <w:szCs w:val="28"/>
        </w:rPr>
        <w:t>)</w:t>
      </w:r>
      <w:r w:rsidR="002B0D06">
        <w:rPr>
          <w:rFonts w:ascii="Times New Roman" w:hAnsi="Times New Roman" w:cs="Times New Roman"/>
          <w:sz w:val="28"/>
          <w:szCs w:val="28"/>
        </w:rPr>
        <w:t>. Всего возбужден</w:t>
      </w:r>
      <w:r w:rsidR="00961375">
        <w:rPr>
          <w:rFonts w:ascii="Times New Roman" w:hAnsi="Times New Roman" w:cs="Times New Roman"/>
          <w:sz w:val="28"/>
          <w:szCs w:val="28"/>
        </w:rPr>
        <w:t>о</w:t>
      </w:r>
      <w:r w:rsidR="002B0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B0D06">
        <w:rPr>
          <w:rFonts w:ascii="Times New Roman" w:hAnsi="Times New Roman" w:cs="Times New Roman"/>
          <w:sz w:val="28"/>
          <w:szCs w:val="28"/>
        </w:rPr>
        <w:t xml:space="preserve">таких дела, по двум из которых состоялись решения, которые вступили в законную силу </w:t>
      </w:r>
      <w:r w:rsidR="00D73577">
        <w:rPr>
          <w:rFonts w:ascii="Times New Roman" w:hAnsi="Times New Roman" w:cs="Times New Roman"/>
          <w:sz w:val="28"/>
          <w:szCs w:val="28"/>
        </w:rPr>
        <w:t xml:space="preserve">с взысканием </w:t>
      </w:r>
      <w:r w:rsidR="002B0D06">
        <w:rPr>
          <w:rFonts w:ascii="Times New Roman" w:hAnsi="Times New Roman" w:cs="Times New Roman"/>
          <w:sz w:val="28"/>
          <w:szCs w:val="28"/>
        </w:rPr>
        <w:t xml:space="preserve">штрафа </w:t>
      </w:r>
      <w:r w:rsidR="00D73577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961375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proofErr w:type="gramStart"/>
      <w:r w:rsidR="0096137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2B0D06">
        <w:rPr>
          <w:rFonts w:ascii="Times New Roman" w:hAnsi="Times New Roman" w:cs="Times New Roman"/>
          <w:sz w:val="28"/>
          <w:szCs w:val="28"/>
        </w:rPr>
        <w:t xml:space="preserve"> руб. </w:t>
      </w:r>
      <w:r>
        <w:rPr>
          <w:rFonts w:ascii="Times New Roman" w:hAnsi="Times New Roman" w:cs="Times New Roman"/>
          <w:sz w:val="28"/>
          <w:szCs w:val="28"/>
        </w:rPr>
        <w:t>Судами удовлетворены ходатайства прокуратуры республики о наложении ареста на имущество юридического лица кад</w:t>
      </w:r>
      <w:r w:rsidR="00961375">
        <w:rPr>
          <w:rFonts w:ascii="Times New Roman" w:hAnsi="Times New Roman" w:cs="Times New Roman"/>
          <w:sz w:val="28"/>
          <w:szCs w:val="28"/>
        </w:rPr>
        <w:t>астровой стоимостью более 8 </w:t>
      </w:r>
      <w:proofErr w:type="spellStart"/>
      <w:r w:rsidR="00961375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 и на 5 расчетных счетов, находящихся в 4 банках (кредитных организациях). </w:t>
      </w:r>
    </w:p>
    <w:p w:rsidR="00EB3655" w:rsidRPr="00EB3655" w:rsidRDefault="00CC006E" w:rsidP="00EB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655">
        <w:rPr>
          <w:rFonts w:ascii="Times New Roman" w:hAnsi="Times New Roman" w:cs="Times New Roman"/>
          <w:sz w:val="28"/>
          <w:szCs w:val="28"/>
        </w:rPr>
        <w:tab/>
      </w:r>
      <w:r w:rsidR="00EB3655" w:rsidRPr="00EB3655">
        <w:rPr>
          <w:rFonts w:ascii="Times New Roman" w:hAnsi="Times New Roman" w:cs="Times New Roman"/>
          <w:sz w:val="28"/>
          <w:szCs w:val="28"/>
        </w:rPr>
        <w:t>В</w:t>
      </w:r>
      <w:r w:rsidR="00267A12" w:rsidRPr="00EB3655">
        <w:rPr>
          <w:rFonts w:ascii="Times New Roman" w:hAnsi="Times New Roman" w:cs="Times New Roman"/>
          <w:sz w:val="28"/>
          <w:szCs w:val="28"/>
        </w:rPr>
        <w:t xml:space="preserve"> ходе проведения антикоррупционной экспертизы прокуроры выявили 3</w:t>
      </w:r>
      <w:r w:rsidR="002B0D06">
        <w:rPr>
          <w:rFonts w:ascii="Times New Roman" w:hAnsi="Times New Roman" w:cs="Times New Roman"/>
          <w:sz w:val="28"/>
          <w:szCs w:val="28"/>
        </w:rPr>
        <w:t>60</w:t>
      </w:r>
      <w:r w:rsidR="00267A12" w:rsidRPr="00EB365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67A12" w:rsidRPr="00EB3655">
        <w:rPr>
          <w:rFonts w:ascii="Times New Roman" w:hAnsi="Times New Roman" w:cs="Times New Roman"/>
          <w:spacing w:val="6"/>
          <w:sz w:val="28"/>
          <w:szCs w:val="28"/>
        </w:rPr>
        <w:t>нормативных правовых актов органов государственной власти и местного самоуправления, содержащих 37</w:t>
      </w:r>
      <w:r w:rsidR="002B0D06">
        <w:rPr>
          <w:rFonts w:ascii="Times New Roman" w:hAnsi="Times New Roman" w:cs="Times New Roman"/>
          <w:spacing w:val="6"/>
          <w:sz w:val="28"/>
          <w:szCs w:val="28"/>
        </w:rPr>
        <w:t>6</w:t>
      </w:r>
      <w:r w:rsidR="00267A12" w:rsidRPr="00EB3655">
        <w:rPr>
          <w:rFonts w:ascii="Times New Roman" w:hAnsi="Times New Roman" w:cs="Times New Roman"/>
          <w:spacing w:val="6"/>
          <w:sz w:val="28"/>
          <w:szCs w:val="28"/>
        </w:rPr>
        <w:t xml:space="preserve"> коррупциогенных фактора. В целях их устранения </w:t>
      </w:r>
      <w:r w:rsidR="00267A12" w:rsidRPr="00EB3655">
        <w:rPr>
          <w:rFonts w:ascii="Times New Roman" w:hAnsi="Times New Roman" w:cs="Times New Roman"/>
          <w:sz w:val="28"/>
          <w:szCs w:val="28"/>
        </w:rPr>
        <w:t>органами прокуратуры республики внесен</w:t>
      </w:r>
      <w:r w:rsidR="00961375">
        <w:rPr>
          <w:rFonts w:ascii="Times New Roman" w:hAnsi="Times New Roman" w:cs="Times New Roman"/>
          <w:sz w:val="28"/>
          <w:szCs w:val="28"/>
        </w:rPr>
        <w:t>о</w:t>
      </w:r>
      <w:r w:rsidR="00267A12" w:rsidRPr="00EB3655">
        <w:rPr>
          <w:rFonts w:ascii="Times New Roman" w:hAnsi="Times New Roman" w:cs="Times New Roman"/>
          <w:sz w:val="28"/>
          <w:szCs w:val="28"/>
        </w:rPr>
        <w:t xml:space="preserve"> 35</w:t>
      </w:r>
      <w:r w:rsidR="002B0D06">
        <w:rPr>
          <w:rFonts w:ascii="Times New Roman" w:hAnsi="Times New Roman" w:cs="Times New Roman"/>
          <w:sz w:val="28"/>
          <w:szCs w:val="28"/>
        </w:rPr>
        <w:t>3</w:t>
      </w:r>
      <w:r w:rsidR="00267A12" w:rsidRPr="00EB3655">
        <w:rPr>
          <w:rFonts w:ascii="Times New Roman" w:hAnsi="Times New Roman" w:cs="Times New Roman"/>
          <w:sz w:val="28"/>
          <w:szCs w:val="28"/>
        </w:rPr>
        <w:t xml:space="preserve"> акт</w:t>
      </w:r>
      <w:r w:rsidR="002B0D06">
        <w:rPr>
          <w:rFonts w:ascii="Times New Roman" w:hAnsi="Times New Roman" w:cs="Times New Roman"/>
          <w:sz w:val="28"/>
          <w:szCs w:val="28"/>
        </w:rPr>
        <w:t>а</w:t>
      </w:r>
      <w:r w:rsidR="00267A12" w:rsidRPr="00EB3655">
        <w:rPr>
          <w:rFonts w:ascii="Times New Roman" w:hAnsi="Times New Roman" w:cs="Times New Roman"/>
          <w:sz w:val="28"/>
          <w:szCs w:val="28"/>
        </w:rPr>
        <w:t xml:space="preserve"> реагирования, по </w:t>
      </w:r>
      <w:proofErr w:type="gramStart"/>
      <w:r w:rsidR="00267A12" w:rsidRPr="00EB3655">
        <w:rPr>
          <w:rFonts w:ascii="Times New Roman" w:hAnsi="Times New Roman" w:cs="Times New Roman"/>
          <w:sz w:val="28"/>
          <w:szCs w:val="28"/>
        </w:rPr>
        <w:t>результатам</w:t>
      </w:r>
      <w:proofErr w:type="gramEnd"/>
      <w:r w:rsidR="00267A12" w:rsidRPr="00EB3655">
        <w:rPr>
          <w:rFonts w:ascii="Times New Roman" w:hAnsi="Times New Roman" w:cs="Times New Roman"/>
          <w:sz w:val="28"/>
          <w:szCs w:val="28"/>
        </w:rPr>
        <w:t xml:space="preserve"> рассмотрения которых коррупциогенные факторы исключены из нормативных правовых актов. </w:t>
      </w:r>
    </w:p>
    <w:p w:rsidR="00EB3655" w:rsidRPr="00EB3655" w:rsidRDefault="00EB3655" w:rsidP="00EB36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655">
        <w:rPr>
          <w:rFonts w:ascii="Times New Roman" w:hAnsi="Times New Roman" w:cs="Times New Roman"/>
          <w:sz w:val="28"/>
          <w:szCs w:val="28"/>
        </w:rPr>
        <w:tab/>
      </w:r>
      <w:r w:rsidR="00267A12" w:rsidRPr="00EB3655">
        <w:rPr>
          <w:rFonts w:ascii="Times New Roman" w:hAnsi="Times New Roman" w:cs="Times New Roman"/>
          <w:sz w:val="28"/>
          <w:szCs w:val="28"/>
        </w:rPr>
        <w:t>В 1</w:t>
      </w:r>
      <w:r w:rsidR="002B0D06">
        <w:rPr>
          <w:rFonts w:ascii="Times New Roman" w:hAnsi="Times New Roman" w:cs="Times New Roman"/>
          <w:sz w:val="28"/>
          <w:szCs w:val="28"/>
        </w:rPr>
        <w:t>39</w:t>
      </w:r>
      <w:r w:rsidR="00267A12" w:rsidRPr="00EB3655">
        <w:rPr>
          <w:rFonts w:ascii="Times New Roman" w:hAnsi="Times New Roman" w:cs="Times New Roman"/>
          <w:sz w:val="28"/>
          <w:szCs w:val="28"/>
        </w:rPr>
        <w:t xml:space="preserve"> проектах нормативных правовых актов органов исполнительной власти и местного самоуправления республики выявлено 1</w:t>
      </w:r>
      <w:r w:rsidR="002B0D06">
        <w:rPr>
          <w:rFonts w:ascii="Times New Roman" w:hAnsi="Times New Roman" w:cs="Times New Roman"/>
          <w:sz w:val="28"/>
          <w:szCs w:val="28"/>
        </w:rPr>
        <w:t>7</w:t>
      </w:r>
      <w:r w:rsidR="00267A12" w:rsidRPr="00EB3655">
        <w:rPr>
          <w:rFonts w:ascii="Times New Roman" w:hAnsi="Times New Roman" w:cs="Times New Roman"/>
          <w:sz w:val="28"/>
          <w:szCs w:val="28"/>
        </w:rPr>
        <w:t xml:space="preserve">2 коррупциогенных </w:t>
      </w:r>
      <w:r w:rsidR="00267A12" w:rsidRPr="00EB3655">
        <w:rPr>
          <w:rFonts w:ascii="Times New Roman" w:hAnsi="Times New Roman" w:cs="Times New Roman"/>
          <w:sz w:val="28"/>
          <w:szCs w:val="28"/>
        </w:rPr>
        <w:lastRenderedPageBreak/>
        <w:t>фактора. В целях их исключения в органы государственной власти и местного самоуправления направлен</w:t>
      </w:r>
      <w:r w:rsidR="002B0D06">
        <w:rPr>
          <w:rFonts w:ascii="Times New Roman" w:hAnsi="Times New Roman" w:cs="Times New Roman"/>
          <w:sz w:val="28"/>
          <w:szCs w:val="28"/>
        </w:rPr>
        <w:t>ы</w:t>
      </w:r>
      <w:r w:rsidR="00267A12" w:rsidRPr="00EB3655">
        <w:rPr>
          <w:rFonts w:ascii="Times New Roman" w:hAnsi="Times New Roman" w:cs="Times New Roman"/>
          <w:sz w:val="28"/>
          <w:szCs w:val="28"/>
        </w:rPr>
        <w:t xml:space="preserve"> 1</w:t>
      </w:r>
      <w:r w:rsidR="002B0D06">
        <w:rPr>
          <w:rFonts w:ascii="Times New Roman" w:hAnsi="Times New Roman" w:cs="Times New Roman"/>
          <w:sz w:val="28"/>
          <w:szCs w:val="28"/>
        </w:rPr>
        <w:t>19</w:t>
      </w:r>
      <w:r w:rsidR="00267A12" w:rsidRPr="00EB3655">
        <w:rPr>
          <w:rFonts w:ascii="Times New Roman" w:hAnsi="Times New Roman" w:cs="Times New Roman"/>
          <w:sz w:val="28"/>
          <w:szCs w:val="28"/>
        </w:rPr>
        <w:t xml:space="preserve"> информаций, которые рассмотрены и удовлетворены</w:t>
      </w:r>
      <w:r w:rsidR="00D73577">
        <w:rPr>
          <w:rFonts w:ascii="Times New Roman" w:hAnsi="Times New Roman" w:cs="Times New Roman"/>
          <w:sz w:val="28"/>
          <w:szCs w:val="28"/>
        </w:rPr>
        <w:t xml:space="preserve"> с приведением их в соответствие</w:t>
      </w:r>
      <w:r w:rsidR="00267A12" w:rsidRPr="00EB3655">
        <w:rPr>
          <w:rFonts w:ascii="Times New Roman" w:hAnsi="Times New Roman" w:cs="Times New Roman"/>
          <w:sz w:val="28"/>
          <w:szCs w:val="28"/>
        </w:rPr>
        <w:t>.</w:t>
      </w:r>
    </w:p>
    <w:p w:rsidR="00EB6D9D" w:rsidRPr="00EB6D9D" w:rsidRDefault="00EB3655" w:rsidP="00EB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655">
        <w:rPr>
          <w:rFonts w:ascii="Times New Roman" w:hAnsi="Times New Roman" w:cs="Times New Roman"/>
          <w:sz w:val="28"/>
          <w:szCs w:val="28"/>
        </w:rPr>
        <w:tab/>
      </w:r>
      <w:r w:rsidR="00EB6D9D" w:rsidRPr="00EB6D9D">
        <w:rPr>
          <w:rFonts w:ascii="Times New Roman" w:hAnsi="Times New Roman" w:cs="Times New Roman"/>
          <w:sz w:val="28"/>
          <w:szCs w:val="28"/>
        </w:rPr>
        <w:t xml:space="preserve">В текущем году на территории республики выявлены 77 преступлений коррупционной направленности, по которым к уголовной </w:t>
      </w:r>
      <w:r w:rsidR="00F0586D" w:rsidRPr="00EB6D9D">
        <w:rPr>
          <w:rFonts w:ascii="Times New Roman" w:hAnsi="Times New Roman" w:cs="Times New Roman"/>
          <w:sz w:val="28"/>
          <w:szCs w:val="28"/>
        </w:rPr>
        <w:t>ответственности</w:t>
      </w:r>
      <w:r w:rsidR="00EB6D9D" w:rsidRPr="00EB6D9D">
        <w:rPr>
          <w:rFonts w:ascii="Times New Roman" w:hAnsi="Times New Roman" w:cs="Times New Roman"/>
          <w:sz w:val="28"/>
          <w:szCs w:val="28"/>
        </w:rPr>
        <w:t xml:space="preserve"> привлекались 46 лиц.</w:t>
      </w:r>
    </w:p>
    <w:p w:rsidR="00EB6D9D" w:rsidRPr="00EB6D9D" w:rsidRDefault="00EB6D9D" w:rsidP="00EB6D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D9D">
        <w:rPr>
          <w:rFonts w:ascii="Times New Roman" w:hAnsi="Times New Roman" w:cs="Times New Roman"/>
          <w:sz w:val="28"/>
          <w:szCs w:val="28"/>
        </w:rPr>
        <w:t>В структуре коррупционной преступности преобладают преступления, связанные с хищениями средств (бюджетов различных уровней и средств граждан), - 44 (57%), а также факты взяточничества - 24 (31%).</w:t>
      </w:r>
    </w:p>
    <w:p w:rsidR="00EB6D9D" w:rsidRPr="0003753C" w:rsidRDefault="00EB6D9D" w:rsidP="00EB6D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655" w:rsidRPr="00E306D3" w:rsidRDefault="00037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5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EB3655" w:rsidRPr="00E306D3" w:rsidSect="00EE43D5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C24" w:rsidRDefault="00AF0C24" w:rsidP="00EE43D5">
      <w:pPr>
        <w:spacing w:after="0" w:line="240" w:lineRule="auto"/>
      </w:pPr>
      <w:r>
        <w:separator/>
      </w:r>
    </w:p>
  </w:endnote>
  <w:endnote w:type="continuationSeparator" w:id="0">
    <w:p w:rsidR="00AF0C24" w:rsidRDefault="00AF0C24" w:rsidP="00EE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C24" w:rsidRDefault="00AF0C24" w:rsidP="00EE43D5">
      <w:pPr>
        <w:spacing w:after="0" w:line="240" w:lineRule="auto"/>
      </w:pPr>
      <w:r>
        <w:separator/>
      </w:r>
    </w:p>
  </w:footnote>
  <w:footnote w:type="continuationSeparator" w:id="0">
    <w:p w:rsidR="00AF0C24" w:rsidRDefault="00AF0C24" w:rsidP="00EE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699286"/>
      <w:docPartObj>
        <w:docPartGallery w:val="Page Numbers (Top of Page)"/>
        <w:docPartUnique/>
      </w:docPartObj>
    </w:sdtPr>
    <w:sdtContent>
      <w:p w:rsidR="00EE43D5" w:rsidRDefault="0041238D">
        <w:pPr>
          <w:pStyle w:val="a5"/>
          <w:jc w:val="center"/>
        </w:pPr>
        <w:r>
          <w:fldChar w:fldCharType="begin"/>
        </w:r>
        <w:r w:rsidR="00EE43D5">
          <w:instrText>PAGE   \* MERGEFORMAT</w:instrText>
        </w:r>
        <w:r>
          <w:fldChar w:fldCharType="separate"/>
        </w:r>
        <w:r w:rsidR="00961375">
          <w:rPr>
            <w:noProof/>
          </w:rPr>
          <w:t>2</w:t>
        </w:r>
        <w:r>
          <w:fldChar w:fldCharType="end"/>
        </w:r>
      </w:p>
    </w:sdtContent>
  </w:sdt>
  <w:p w:rsidR="00EE43D5" w:rsidRDefault="00EE43D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2278B"/>
    <w:multiLevelType w:val="hybridMultilevel"/>
    <w:tmpl w:val="623C10C8"/>
    <w:lvl w:ilvl="0" w:tplc="19D0C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0A7"/>
    <w:rsid w:val="0003753C"/>
    <w:rsid w:val="00102C64"/>
    <w:rsid w:val="00267A12"/>
    <w:rsid w:val="002A6F74"/>
    <w:rsid w:val="002B0D06"/>
    <w:rsid w:val="002B3E3E"/>
    <w:rsid w:val="002C5AA0"/>
    <w:rsid w:val="003A587F"/>
    <w:rsid w:val="003A7EAF"/>
    <w:rsid w:val="0041238D"/>
    <w:rsid w:val="004E0BA6"/>
    <w:rsid w:val="00522C31"/>
    <w:rsid w:val="005C7AC5"/>
    <w:rsid w:val="005D2355"/>
    <w:rsid w:val="00607238"/>
    <w:rsid w:val="0064362F"/>
    <w:rsid w:val="00670517"/>
    <w:rsid w:val="00671D2E"/>
    <w:rsid w:val="006870A7"/>
    <w:rsid w:val="006A5D49"/>
    <w:rsid w:val="0081700E"/>
    <w:rsid w:val="00871F55"/>
    <w:rsid w:val="008A10E2"/>
    <w:rsid w:val="008B4338"/>
    <w:rsid w:val="008B7A13"/>
    <w:rsid w:val="008E22EE"/>
    <w:rsid w:val="00961375"/>
    <w:rsid w:val="009B45BF"/>
    <w:rsid w:val="009E009A"/>
    <w:rsid w:val="009E592C"/>
    <w:rsid w:val="00A13F89"/>
    <w:rsid w:val="00A95D7F"/>
    <w:rsid w:val="00AF0C24"/>
    <w:rsid w:val="00B0469C"/>
    <w:rsid w:val="00B917CE"/>
    <w:rsid w:val="00B965A4"/>
    <w:rsid w:val="00BC16E9"/>
    <w:rsid w:val="00CA06CE"/>
    <w:rsid w:val="00CC006E"/>
    <w:rsid w:val="00D712C4"/>
    <w:rsid w:val="00D73577"/>
    <w:rsid w:val="00E306D3"/>
    <w:rsid w:val="00E72604"/>
    <w:rsid w:val="00E92771"/>
    <w:rsid w:val="00EB3655"/>
    <w:rsid w:val="00EB6D9D"/>
    <w:rsid w:val="00EE43D5"/>
    <w:rsid w:val="00F0586D"/>
    <w:rsid w:val="00F97361"/>
    <w:rsid w:val="00FB3969"/>
    <w:rsid w:val="00FF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87F"/>
    <w:pPr>
      <w:ind w:left="720"/>
      <w:contextualSpacing/>
    </w:pPr>
  </w:style>
  <w:style w:type="character" w:styleId="a4">
    <w:name w:val="Hyperlink"/>
    <w:uiPriority w:val="99"/>
    <w:unhideWhenUsed/>
    <w:rsid w:val="00267A1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E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43D5"/>
  </w:style>
  <w:style w:type="paragraph" w:styleId="a7">
    <w:name w:val="footer"/>
    <w:basedOn w:val="a"/>
    <w:link w:val="a8"/>
    <w:uiPriority w:val="99"/>
    <w:unhideWhenUsed/>
    <w:rsid w:val="00EE4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4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8071-F4D6-4F23-8A75-C38E3D6B4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</dc:creator>
  <cp:lastModifiedBy>1</cp:lastModifiedBy>
  <cp:revision>10</cp:revision>
  <cp:lastPrinted>2020-12-08T09:20:00Z</cp:lastPrinted>
  <dcterms:created xsi:type="dcterms:W3CDTF">2020-12-08T13:05:00Z</dcterms:created>
  <dcterms:modified xsi:type="dcterms:W3CDTF">2020-12-08T13:15:00Z</dcterms:modified>
</cp:coreProperties>
</file>