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90" w:rsidRPr="00ED7C90" w:rsidRDefault="00025B8D" w:rsidP="00ED7C90">
      <w:pPr>
        <w:rPr>
          <w:rFonts w:eastAsiaTheme="minorHAnsi"/>
          <w:b/>
          <w:sz w:val="28"/>
          <w:szCs w:val="28"/>
          <w:lang w:eastAsia="en-US"/>
        </w:rPr>
      </w:pPr>
      <w:r>
        <w:rPr>
          <w:sz w:val="28"/>
          <w:szCs w:val="28"/>
        </w:rPr>
        <w:tab/>
      </w:r>
      <w:r w:rsidR="00ED7C90" w:rsidRPr="00ED7C90">
        <w:rPr>
          <w:rFonts w:eastAsiaTheme="minorHAnsi"/>
          <w:b/>
          <w:noProof/>
          <w:sz w:val="28"/>
          <w:szCs w:val="28"/>
        </w:rPr>
        <w:drawing>
          <wp:inline distT="0" distB="0" distL="0" distR="0" wp14:anchorId="7FA95BAA" wp14:editId="1F2E7EC6">
            <wp:extent cx="238125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000125"/>
                    </a:xfrm>
                    <a:prstGeom prst="rect">
                      <a:avLst/>
                    </a:prstGeom>
                    <a:noFill/>
                  </pic:spPr>
                </pic:pic>
              </a:graphicData>
            </a:graphic>
          </wp:inline>
        </w:drawing>
      </w:r>
    </w:p>
    <w:p w:rsidR="00ED7C90" w:rsidRPr="00ED7C90" w:rsidRDefault="00ED7C90" w:rsidP="00ED7C90">
      <w:pPr>
        <w:spacing w:after="200" w:line="276" w:lineRule="auto"/>
        <w:rPr>
          <w:rFonts w:eastAsiaTheme="minorHAnsi"/>
          <w:b/>
          <w:lang w:eastAsia="en-US"/>
        </w:rPr>
      </w:pPr>
      <w:r w:rsidRPr="00ED7C90">
        <w:rPr>
          <w:rFonts w:eastAsiaTheme="minorHAnsi"/>
          <w:b/>
          <w:lang w:eastAsia="en-US"/>
        </w:rPr>
        <w:t>Управление Росреестра по Республике Адыгея</w:t>
      </w:r>
    </w:p>
    <w:p w:rsidR="000F4FC2" w:rsidRDefault="000F4FC2" w:rsidP="007A4BA4">
      <w:pPr>
        <w:spacing w:before="100" w:beforeAutospacing="1" w:after="100" w:afterAutospacing="1"/>
        <w:jc w:val="center"/>
        <w:rPr>
          <w:b/>
          <w:bCs/>
          <w:sz w:val="28"/>
          <w:szCs w:val="28"/>
        </w:rPr>
      </w:pPr>
    </w:p>
    <w:p w:rsidR="00F0066E" w:rsidRPr="00F0066E" w:rsidRDefault="00F0066E" w:rsidP="00F0066E">
      <w:pPr>
        <w:spacing w:before="100" w:beforeAutospacing="1" w:after="100" w:afterAutospacing="1"/>
        <w:jc w:val="center"/>
        <w:rPr>
          <w:b/>
          <w:bCs/>
          <w:sz w:val="28"/>
          <w:szCs w:val="28"/>
        </w:rPr>
      </w:pPr>
      <w:r w:rsidRPr="00F0066E">
        <w:rPr>
          <w:b/>
          <w:bCs/>
          <w:sz w:val="28"/>
          <w:szCs w:val="28"/>
        </w:rPr>
        <w:t xml:space="preserve">Управление Росреестра </w:t>
      </w:r>
      <w:r w:rsidR="001054D9">
        <w:rPr>
          <w:b/>
          <w:bCs/>
          <w:sz w:val="28"/>
          <w:szCs w:val="28"/>
        </w:rPr>
        <w:t xml:space="preserve">по Республике Адыгея в 2020 году </w:t>
      </w:r>
      <w:r w:rsidRPr="00F0066E">
        <w:rPr>
          <w:b/>
          <w:bCs/>
          <w:sz w:val="28"/>
          <w:szCs w:val="28"/>
        </w:rPr>
        <w:t xml:space="preserve">зарегистрировало </w:t>
      </w:r>
      <w:r w:rsidR="004E51B5">
        <w:rPr>
          <w:b/>
          <w:bCs/>
          <w:sz w:val="28"/>
          <w:szCs w:val="28"/>
        </w:rPr>
        <w:t>179</w:t>
      </w:r>
      <w:r w:rsidRPr="00F0066E">
        <w:rPr>
          <w:b/>
          <w:bCs/>
          <w:sz w:val="28"/>
          <w:szCs w:val="28"/>
        </w:rPr>
        <w:t xml:space="preserve"> «сельских» ипотек</w:t>
      </w:r>
    </w:p>
    <w:p w:rsidR="001054D9" w:rsidRPr="001054D9" w:rsidRDefault="001054D9" w:rsidP="001054D9">
      <w:pPr>
        <w:spacing w:before="100" w:beforeAutospacing="1" w:after="100" w:afterAutospacing="1"/>
        <w:jc w:val="both"/>
        <w:rPr>
          <w:bCs/>
          <w:sz w:val="28"/>
          <w:szCs w:val="28"/>
        </w:rPr>
      </w:pPr>
      <w:r>
        <w:rPr>
          <w:bCs/>
          <w:sz w:val="28"/>
          <w:szCs w:val="28"/>
        </w:rPr>
        <w:t xml:space="preserve">В </w:t>
      </w:r>
      <w:r w:rsidR="00F0066E" w:rsidRPr="001054D9">
        <w:rPr>
          <w:bCs/>
          <w:sz w:val="28"/>
          <w:szCs w:val="28"/>
        </w:rPr>
        <w:t>Управлени</w:t>
      </w:r>
      <w:r>
        <w:rPr>
          <w:bCs/>
          <w:sz w:val="28"/>
          <w:szCs w:val="28"/>
        </w:rPr>
        <w:t>и</w:t>
      </w:r>
      <w:r w:rsidR="00F0066E" w:rsidRPr="001054D9">
        <w:rPr>
          <w:bCs/>
          <w:sz w:val="28"/>
          <w:szCs w:val="28"/>
        </w:rPr>
        <w:t xml:space="preserve"> Росреестра по </w:t>
      </w:r>
      <w:r>
        <w:rPr>
          <w:bCs/>
          <w:sz w:val="28"/>
          <w:szCs w:val="28"/>
        </w:rPr>
        <w:t xml:space="preserve">Республике Адыгея подвели итоги </w:t>
      </w:r>
      <w:r w:rsidRPr="001054D9">
        <w:rPr>
          <w:bCs/>
          <w:sz w:val="28"/>
          <w:szCs w:val="28"/>
        </w:rPr>
        <w:t>по государственной регистрации прав на недвижимое имущество и сделок с ним в рамках программы кредитования населения «Сельская ипотека».</w:t>
      </w:r>
    </w:p>
    <w:p w:rsidR="00F0066E" w:rsidRPr="001054D9" w:rsidRDefault="001054D9" w:rsidP="001054D9">
      <w:pPr>
        <w:spacing w:before="100" w:beforeAutospacing="1" w:after="100" w:afterAutospacing="1"/>
        <w:jc w:val="both"/>
        <w:rPr>
          <w:bCs/>
          <w:sz w:val="28"/>
          <w:szCs w:val="28"/>
        </w:rPr>
      </w:pPr>
      <w:r>
        <w:rPr>
          <w:bCs/>
          <w:sz w:val="28"/>
          <w:szCs w:val="28"/>
        </w:rPr>
        <w:t>Государственная программа «</w:t>
      </w:r>
      <w:r w:rsidR="00F0066E" w:rsidRPr="001054D9">
        <w:rPr>
          <w:bCs/>
          <w:sz w:val="28"/>
          <w:szCs w:val="28"/>
        </w:rPr>
        <w:t>Сельская ипотека</w:t>
      </w:r>
      <w:r>
        <w:rPr>
          <w:bCs/>
          <w:sz w:val="28"/>
          <w:szCs w:val="28"/>
        </w:rPr>
        <w:t>»</w:t>
      </w:r>
      <w:r w:rsidR="00F0066E" w:rsidRPr="001054D9">
        <w:rPr>
          <w:bCs/>
          <w:sz w:val="28"/>
          <w:szCs w:val="28"/>
        </w:rPr>
        <w:t xml:space="preserve">* доступна населению страны с начала </w:t>
      </w:r>
      <w:r>
        <w:rPr>
          <w:bCs/>
          <w:sz w:val="28"/>
          <w:szCs w:val="28"/>
        </w:rPr>
        <w:t>2020</w:t>
      </w:r>
      <w:r w:rsidR="00F0066E" w:rsidRPr="001054D9">
        <w:rPr>
          <w:bCs/>
          <w:sz w:val="28"/>
          <w:szCs w:val="28"/>
        </w:rPr>
        <w:t xml:space="preserve"> года для приобретения жилья в сельской местности. С этой целью новая госпрограмма позволяет получить льготную ставку кредита от 0,1 до 3 процентов. В </w:t>
      </w:r>
      <w:r>
        <w:rPr>
          <w:bCs/>
          <w:sz w:val="28"/>
          <w:szCs w:val="28"/>
        </w:rPr>
        <w:t>Адыгее</w:t>
      </w:r>
      <w:r w:rsidR="00F0066E" w:rsidRPr="001054D9">
        <w:rPr>
          <w:bCs/>
          <w:sz w:val="28"/>
          <w:szCs w:val="28"/>
        </w:rPr>
        <w:t xml:space="preserve"> низкая ставка по ипотеке оформляется на сумму не более 3 миллионов рублей</w:t>
      </w:r>
      <w:r w:rsidR="00C22231">
        <w:rPr>
          <w:bCs/>
          <w:sz w:val="28"/>
          <w:szCs w:val="28"/>
        </w:rPr>
        <w:t xml:space="preserve">. </w:t>
      </w:r>
      <w:r w:rsidR="00F0066E" w:rsidRPr="001054D9">
        <w:rPr>
          <w:bCs/>
          <w:sz w:val="28"/>
          <w:szCs w:val="28"/>
        </w:rPr>
        <w:t>«Сельск</w:t>
      </w:r>
      <w:r w:rsidR="00C22231">
        <w:rPr>
          <w:bCs/>
          <w:sz w:val="28"/>
          <w:szCs w:val="28"/>
        </w:rPr>
        <w:t>ая</w:t>
      </w:r>
      <w:r w:rsidR="00F0066E" w:rsidRPr="001054D9">
        <w:rPr>
          <w:bCs/>
          <w:sz w:val="28"/>
          <w:szCs w:val="28"/>
        </w:rPr>
        <w:t xml:space="preserve"> ипотек</w:t>
      </w:r>
      <w:r w:rsidR="00C22231">
        <w:rPr>
          <w:bCs/>
          <w:sz w:val="28"/>
          <w:szCs w:val="28"/>
        </w:rPr>
        <w:t>а</w:t>
      </w:r>
      <w:r w:rsidR="00F0066E" w:rsidRPr="001054D9">
        <w:rPr>
          <w:bCs/>
          <w:sz w:val="28"/>
          <w:szCs w:val="28"/>
        </w:rPr>
        <w:t xml:space="preserve">» </w:t>
      </w:r>
      <w:r w:rsidR="00C22231">
        <w:rPr>
          <w:bCs/>
          <w:sz w:val="28"/>
          <w:szCs w:val="28"/>
        </w:rPr>
        <w:t>предназначена</w:t>
      </w:r>
      <w:r w:rsidR="00F0066E" w:rsidRPr="001054D9">
        <w:rPr>
          <w:bCs/>
          <w:sz w:val="28"/>
          <w:szCs w:val="28"/>
        </w:rPr>
        <w:t xml:space="preserve"> для приобретения жилого дома или другого объекта жилой недвижимости (квартиры) с земельным участком, отвечающего условиям кредитования по категории населенных пунктов. Объект недвижимости может быть уже готовым и продаваться по договору купли-продажи (в т. ч. физическими лицами), а также разрешено приобретать строящиеся объекты по договору долевого участия. Кроме того, по сельской ипотеке можно получить деньги на приобретение земли и постройку на ней дома или на строительство дома на уже имеющемся участке. При этом также действует ряд ограничений, но ключевым требованием для оформления этого вида льготной ипотеки является месторасположение объекта недвижимости.</w:t>
      </w:r>
    </w:p>
    <w:p w:rsidR="00F0066E" w:rsidRPr="001054D9" w:rsidRDefault="00F0066E" w:rsidP="001054D9">
      <w:pPr>
        <w:spacing w:before="100" w:beforeAutospacing="1" w:after="100" w:afterAutospacing="1"/>
        <w:jc w:val="both"/>
        <w:rPr>
          <w:bCs/>
          <w:sz w:val="28"/>
          <w:szCs w:val="28"/>
        </w:rPr>
      </w:pPr>
      <w:r w:rsidRPr="001054D9">
        <w:rPr>
          <w:bCs/>
          <w:sz w:val="28"/>
          <w:szCs w:val="28"/>
        </w:rPr>
        <w:t xml:space="preserve">Стоит отметить, что на данный момент большая часть «сельских» ипотек в </w:t>
      </w:r>
      <w:r w:rsidR="00C22231">
        <w:rPr>
          <w:bCs/>
          <w:sz w:val="28"/>
          <w:szCs w:val="28"/>
        </w:rPr>
        <w:t>Адыгее</w:t>
      </w:r>
      <w:r w:rsidRPr="001054D9">
        <w:rPr>
          <w:bCs/>
          <w:sz w:val="28"/>
          <w:szCs w:val="28"/>
        </w:rPr>
        <w:t xml:space="preserve"> оформлена на объекты недвижимого имущества, расположенные в </w:t>
      </w:r>
      <w:r w:rsidR="004E51B5">
        <w:rPr>
          <w:bCs/>
          <w:sz w:val="28"/>
          <w:szCs w:val="28"/>
        </w:rPr>
        <w:t xml:space="preserve">Майкопском и </w:t>
      </w:r>
      <w:proofErr w:type="spellStart"/>
      <w:r w:rsidR="004E51B5">
        <w:rPr>
          <w:bCs/>
          <w:sz w:val="28"/>
          <w:szCs w:val="28"/>
        </w:rPr>
        <w:t>Тахтамукайском</w:t>
      </w:r>
      <w:proofErr w:type="spellEnd"/>
      <w:r w:rsidR="004E51B5">
        <w:rPr>
          <w:bCs/>
          <w:sz w:val="28"/>
          <w:szCs w:val="28"/>
        </w:rPr>
        <w:t xml:space="preserve"> </w:t>
      </w:r>
      <w:r w:rsidRPr="001054D9">
        <w:rPr>
          <w:bCs/>
          <w:sz w:val="28"/>
          <w:szCs w:val="28"/>
        </w:rPr>
        <w:t>районах. Так, с начала действия данной государственной программы</w:t>
      </w:r>
      <w:r w:rsidR="00C22231">
        <w:rPr>
          <w:bCs/>
          <w:sz w:val="28"/>
          <w:szCs w:val="28"/>
        </w:rPr>
        <w:t xml:space="preserve"> ипотечного кредитования </w:t>
      </w:r>
      <w:r w:rsidRPr="001054D9">
        <w:rPr>
          <w:bCs/>
          <w:sz w:val="28"/>
          <w:szCs w:val="28"/>
        </w:rPr>
        <w:t xml:space="preserve">по заявлениям </w:t>
      </w:r>
      <w:r w:rsidR="00C22231">
        <w:rPr>
          <w:bCs/>
          <w:sz w:val="28"/>
          <w:szCs w:val="28"/>
        </w:rPr>
        <w:t>граждан</w:t>
      </w:r>
      <w:r w:rsidRPr="001054D9">
        <w:rPr>
          <w:bCs/>
          <w:sz w:val="28"/>
          <w:szCs w:val="28"/>
        </w:rPr>
        <w:t xml:space="preserve"> Управление Росреестра</w:t>
      </w:r>
      <w:r w:rsidR="00C22231">
        <w:rPr>
          <w:bCs/>
          <w:sz w:val="28"/>
          <w:szCs w:val="28"/>
        </w:rPr>
        <w:t xml:space="preserve"> по Республике Адыгея</w:t>
      </w:r>
      <w:r w:rsidRPr="001054D9">
        <w:rPr>
          <w:bCs/>
          <w:sz w:val="28"/>
          <w:szCs w:val="28"/>
        </w:rPr>
        <w:t xml:space="preserve"> </w:t>
      </w:r>
      <w:r w:rsidR="00C22231">
        <w:rPr>
          <w:bCs/>
          <w:sz w:val="28"/>
          <w:szCs w:val="28"/>
        </w:rPr>
        <w:t>в 2020 году</w:t>
      </w:r>
      <w:r w:rsidRPr="001054D9">
        <w:rPr>
          <w:bCs/>
          <w:sz w:val="28"/>
          <w:szCs w:val="28"/>
        </w:rPr>
        <w:t xml:space="preserve"> осуществило </w:t>
      </w:r>
      <w:proofErr w:type="spellStart"/>
      <w:r w:rsidRPr="001054D9">
        <w:rPr>
          <w:bCs/>
          <w:sz w:val="28"/>
          <w:szCs w:val="28"/>
        </w:rPr>
        <w:t>госрегистрацию</w:t>
      </w:r>
      <w:proofErr w:type="spellEnd"/>
      <w:r w:rsidRPr="001054D9">
        <w:rPr>
          <w:bCs/>
          <w:sz w:val="28"/>
          <w:szCs w:val="28"/>
        </w:rPr>
        <w:t xml:space="preserve"> по </w:t>
      </w:r>
      <w:r w:rsidR="004E51B5">
        <w:rPr>
          <w:bCs/>
          <w:sz w:val="28"/>
          <w:szCs w:val="28"/>
        </w:rPr>
        <w:t>179</w:t>
      </w:r>
      <w:r w:rsidRPr="001054D9">
        <w:rPr>
          <w:bCs/>
          <w:sz w:val="28"/>
          <w:szCs w:val="28"/>
        </w:rPr>
        <w:t xml:space="preserve"> пакетам документов с использованием «Сельской ипотеки» по сниженной ставке. </w:t>
      </w:r>
      <w:proofErr w:type="gramStart"/>
      <w:r w:rsidRPr="001054D9">
        <w:rPr>
          <w:bCs/>
          <w:sz w:val="28"/>
          <w:szCs w:val="28"/>
        </w:rPr>
        <w:t>Из них</w:t>
      </w:r>
      <w:bookmarkStart w:id="0" w:name="_GoBack"/>
      <w:bookmarkEnd w:id="0"/>
      <w:r w:rsidRPr="001054D9">
        <w:rPr>
          <w:bCs/>
          <w:sz w:val="28"/>
          <w:szCs w:val="28"/>
        </w:rPr>
        <w:t xml:space="preserve"> права оформлены по </w:t>
      </w:r>
      <w:r w:rsidR="004E51B5">
        <w:rPr>
          <w:bCs/>
          <w:sz w:val="28"/>
          <w:szCs w:val="28"/>
        </w:rPr>
        <w:t>156</w:t>
      </w:r>
      <w:r w:rsidRPr="001054D9">
        <w:rPr>
          <w:bCs/>
          <w:sz w:val="28"/>
          <w:szCs w:val="28"/>
        </w:rPr>
        <w:t xml:space="preserve"> договорам купли-продажи и </w:t>
      </w:r>
      <w:r w:rsidR="004E51B5">
        <w:rPr>
          <w:bCs/>
          <w:sz w:val="28"/>
          <w:szCs w:val="28"/>
        </w:rPr>
        <w:t xml:space="preserve">19 </w:t>
      </w:r>
      <w:r w:rsidRPr="001054D9">
        <w:rPr>
          <w:bCs/>
          <w:sz w:val="28"/>
          <w:szCs w:val="28"/>
        </w:rPr>
        <w:t>договорам участия в долевом в строительстве, соглашениям об уступке права требований.</w:t>
      </w:r>
      <w:proofErr w:type="gramEnd"/>
    </w:p>
    <w:p w:rsidR="00F0066E" w:rsidRPr="001054D9" w:rsidRDefault="00F0066E" w:rsidP="001054D9">
      <w:pPr>
        <w:spacing w:before="100" w:beforeAutospacing="1" w:after="100" w:afterAutospacing="1"/>
        <w:jc w:val="both"/>
        <w:rPr>
          <w:bCs/>
          <w:sz w:val="28"/>
          <w:szCs w:val="28"/>
        </w:rPr>
      </w:pPr>
      <w:r w:rsidRPr="001054D9">
        <w:rPr>
          <w:bCs/>
          <w:sz w:val="28"/>
          <w:szCs w:val="28"/>
        </w:rPr>
        <w:t xml:space="preserve">При поступлении в Управление Росреестра документов в отношении объектов недвижимости, приобретаемых в рамках реализации программы «Сельская ипотека», регистрационные действия осуществляются в максимально короткий срок. При возникновении причин, препятствующих проведению </w:t>
      </w:r>
      <w:proofErr w:type="spellStart"/>
      <w:r w:rsidRPr="001054D9">
        <w:rPr>
          <w:bCs/>
          <w:sz w:val="28"/>
          <w:szCs w:val="28"/>
        </w:rPr>
        <w:t>госрегистрации</w:t>
      </w:r>
      <w:proofErr w:type="spellEnd"/>
      <w:r w:rsidRPr="001054D9">
        <w:rPr>
          <w:bCs/>
          <w:sz w:val="28"/>
          <w:szCs w:val="28"/>
        </w:rPr>
        <w:t>, специалисты незамедлительно связываются с заявителями с целью оперативного устранения замечаний.</w:t>
      </w:r>
    </w:p>
    <w:p w:rsidR="00F0066E" w:rsidRPr="001054D9" w:rsidRDefault="00F0066E" w:rsidP="001054D9">
      <w:pPr>
        <w:spacing w:before="100" w:beforeAutospacing="1" w:after="100" w:afterAutospacing="1"/>
        <w:jc w:val="both"/>
        <w:rPr>
          <w:bCs/>
          <w:sz w:val="28"/>
          <w:szCs w:val="28"/>
        </w:rPr>
      </w:pPr>
      <w:r w:rsidRPr="001054D9">
        <w:rPr>
          <w:bCs/>
          <w:sz w:val="28"/>
          <w:szCs w:val="28"/>
        </w:rPr>
        <w:lastRenderedPageBreak/>
        <w:t>Справочно:</w:t>
      </w:r>
    </w:p>
    <w:p w:rsidR="00F0066E" w:rsidRPr="001054D9" w:rsidRDefault="00F0066E" w:rsidP="001054D9">
      <w:pPr>
        <w:spacing w:before="100" w:beforeAutospacing="1" w:after="100" w:afterAutospacing="1"/>
        <w:jc w:val="both"/>
        <w:rPr>
          <w:bCs/>
          <w:sz w:val="28"/>
          <w:szCs w:val="28"/>
        </w:rPr>
      </w:pPr>
      <w:r w:rsidRPr="001054D9">
        <w:rPr>
          <w:bCs/>
          <w:sz w:val="28"/>
          <w:szCs w:val="28"/>
        </w:rPr>
        <w:t>В целях поддержки граждан, желающих улучшить свои жилищные условия при проживании в сельской местности, в конце 2019 года Правительство Российской Федерации запустило программу господдержки субсидирования льготной ипотеки. Она утверждена Постановлением Правительства РФ от 30.11.2019 N 1567 "Об утверждении Правил предоставления субсидий из федерального бюджета российским кредитным организациям и акционерному обществу "ДОМ</w:t>
      </w:r>
      <w:proofErr w:type="gramStart"/>
      <w:r w:rsidRPr="001054D9">
        <w:rPr>
          <w:bCs/>
          <w:sz w:val="28"/>
          <w:szCs w:val="28"/>
        </w:rPr>
        <w:t>.Р</w:t>
      </w:r>
      <w:proofErr w:type="gramEnd"/>
      <w:r w:rsidRPr="001054D9">
        <w:rPr>
          <w:bCs/>
          <w:sz w:val="28"/>
          <w:szCs w:val="28"/>
        </w:rPr>
        <w:t>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2E1FF7" w:rsidRPr="009E0046" w:rsidRDefault="002E1FF7" w:rsidP="00F0066E">
      <w:pPr>
        <w:spacing w:before="100" w:beforeAutospacing="1" w:after="100" w:afterAutospacing="1"/>
        <w:jc w:val="center"/>
        <w:rPr>
          <w:bCs/>
          <w:sz w:val="28"/>
          <w:szCs w:val="28"/>
        </w:rPr>
      </w:pPr>
    </w:p>
    <w:sectPr w:rsidR="002E1FF7" w:rsidRPr="009E0046" w:rsidSect="00C40D36">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B15"/>
    <w:multiLevelType w:val="hybridMultilevel"/>
    <w:tmpl w:val="62584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C86B55"/>
    <w:multiLevelType w:val="hybridMultilevel"/>
    <w:tmpl w:val="BDE0E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0227A2"/>
    <w:multiLevelType w:val="hybridMultilevel"/>
    <w:tmpl w:val="45B00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D85D9F"/>
    <w:multiLevelType w:val="hybridMultilevel"/>
    <w:tmpl w:val="BEBE3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1621E02"/>
    <w:multiLevelType w:val="hybridMultilevel"/>
    <w:tmpl w:val="D4B237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8D"/>
    <w:rsid w:val="00014D16"/>
    <w:rsid w:val="00025B8D"/>
    <w:rsid w:val="00026518"/>
    <w:rsid w:val="000858B6"/>
    <w:rsid w:val="000B0FE4"/>
    <w:rsid w:val="000F4FC2"/>
    <w:rsid w:val="0010185F"/>
    <w:rsid w:val="001054D9"/>
    <w:rsid w:val="00113A8E"/>
    <w:rsid w:val="0018078C"/>
    <w:rsid w:val="002B085B"/>
    <w:rsid w:val="002D4ACA"/>
    <w:rsid w:val="002E1FF7"/>
    <w:rsid w:val="00324BEE"/>
    <w:rsid w:val="00352432"/>
    <w:rsid w:val="003B5EBE"/>
    <w:rsid w:val="003F314B"/>
    <w:rsid w:val="00405115"/>
    <w:rsid w:val="00416801"/>
    <w:rsid w:val="004E51B5"/>
    <w:rsid w:val="005D3900"/>
    <w:rsid w:val="006650C4"/>
    <w:rsid w:val="0078561C"/>
    <w:rsid w:val="007A4BA4"/>
    <w:rsid w:val="00846D16"/>
    <w:rsid w:val="00872B61"/>
    <w:rsid w:val="008C31A6"/>
    <w:rsid w:val="009405AB"/>
    <w:rsid w:val="009B20FB"/>
    <w:rsid w:val="009E0046"/>
    <w:rsid w:val="009F609C"/>
    <w:rsid w:val="00A66951"/>
    <w:rsid w:val="00A73442"/>
    <w:rsid w:val="00A74EFD"/>
    <w:rsid w:val="00B02C13"/>
    <w:rsid w:val="00C22231"/>
    <w:rsid w:val="00C32B7B"/>
    <w:rsid w:val="00C40D36"/>
    <w:rsid w:val="00CE7B43"/>
    <w:rsid w:val="00DB3F90"/>
    <w:rsid w:val="00E20B51"/>
    <w:rsid w:val="00EC1AB8"/>
    <w:rsid w:val="00ED7C90"/>
    <w:rsid w:val="00F0066E"/>
    <w:rsid w:val="00F4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B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B3F9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7C90"/>
    <w:rPr>
      <w:b/>
      <w:bCs/>
    </w:rPr>
  </w:style>
  <w:style w:type="paragraph" w:styleId="a4">
    <w:name w:val="Balloon Text"/>
    <w:basedOn w:val="a"/>
    <w:link w:val="a5"/>
    <w:uiPriority w:val="99"/>
    <w:semiHidden/>
    <w:unhideWhenUsed/>
    <w:rsid w:val="00ED7C90"/>
    <w:rPr>
      <w:rFonts w:ascii="Tahoma" w:hAnsi="Tahoma" w:cs="Tahoma"/>
      <w:sz w:val="16"/>
      <w:szCs w:val="16"/>
    </w:rPr>
  </w:style>
  <w:style w:type="character" w:customStyle="1" w:styleId="a5">
    <w:name w:val="Текст выноски Знак"/>
    <w:basedOn w:val="a0"/>
    <w:link w:val="a4"/>
    <w:uiPriority w:val="99"/>
    <w:semiHidden/>
    <w:rsid w:val="00ED7C90"/>
    <w:rPr>
      <w:rFonts w:ascii="Tahoma" w:eastAsia="Times New Roman" w:hAnsi="Tahoma" w:cs="Tahoma"/>
      <w:sz w:val="16"/>
      <w:szCs w:val="16"/>
      <w:lang w:eastAsia="ru-RU"/>
    </w:rPr>
  </w:style>
  <w:style w:type="paragraph" w:styleId="a6">
    <w:name w:val="List Paragraph"/>
    <w:basedOn w:val="a"/>
    <w:uiPriority w:val="34"/>
    <w:qFormat/>
    <w:rsid w:val="00ED7C90"/>
    <w:pPr>
      <w:ind w:left="720"/>
      <w:contextualSpacing/>
    </w:pPr>
  </w:style>
  <w:style w:type="character" w:customStyle="1" w:styleId="10">
    <w:name w:val="Заголовок 1 Знак"/>
    <w:basedOn w:val="a0"/>
    <w:link w:val="1"/>
    <w:uiPriority w:val="9"/>
    <w:rsid w:val="00E20B51"/>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
    <w:uiPriority w:val="99"/>
    <w:unhideWhenUsed/>
    <w:rsid w:val="00CE7B43"/>
    <w:pPr>
      <w:spacing w:before="100" w:beforeAutospacing="1" w:after="100" w:afterAutospacing="1"/>
    </w:pPr>
  </w:style>
  <w:style w:type="character" w:customStyle="1" w:styleId="30">
    <w:name w:val="Заголовок 3 Знак"/>
    <w:basedOn w:val="a0"/>
    <w:link w:val="3"/>
    <w:uiPriority w:val="9"/>
    <w:semiHidden/>
    <w:rsid w:val="00DB3F90"/>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B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B3F9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7C90"/>
    <w:rPr>
      <w:b/>
      <w:bCs/>
    </w:rPr>
  </w:style>
  <w:style w:type="paragraph" w:styleId="a4">
    <w:name w:val="Balloon Text"/>
    <w:basedOn w:val="a"/>
    <w:link w:val="a5"/>
    <w:uiPriority w:val="99"/>
    <w:semiHidden/>
    <w:unhideWhenUsed/>
    <w:rsid w:val="00ED7C90"/>
    <w:rPr>
      <w:rFonts w:ascii="Tahoma" w:hAnsi="Tahoma" w:cs="Tahoma"/>
      <w:sz w:val="16"/>
      <w:szCs w:val="16"/>
    </w:rPr>
  </w:style>
  <w:style w:type="character" w:customStyle="1" w:styleId="a5">
    <w:name w:val="Текст выноски Знак"/>
    <w:basedOn w:val="a0"/>
    <w:link w:val="a4"/>
    <w:uiPriority w:val="99"/>
    <w:semiHidden/>
    <w:rsid w:val="00ED7C90"/>
    <w:rPr>
      <w:rFonts w:ascii="Tahoma" w:eastAsia="Times New Roman" w:hAnsi="Tahoma" w:cs="Tahoma"/>
      <w:sz w:val="16"/>
      <w:szCs w:val="16"/>
      <w:lang w:eastAsia="ru-RU"/>
    </w:rPr>
  </w:style>
  <w:style w:type="paragraph" w:styleId="a6">
    <w:name w:val="List Paragraph"/>
    <w:basedOn w:val="a"/>
    <w:uiPriority w:val="34"/>
    <w:qFormat/>
    <w:rsid w:val="00ED7C90"/>
    <w:pPr>
      <w:ind w:left="720"/>
      <w:contextualSpacing/>
    </w:pPr>
  </w:style>
  <w:style w:type="character" w:customStyle="1" w:styleId="10">
    <w:name w:val="Заголовок 1 Знак"/>
    <w:basedOn w:val="a0"/>
    <w:link w:val="1"/>
    <w:uiPriority w:val="9"/>
    <w:rsid w:val="00E20B51"/>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
    <w:uiPriority w:val="99"/>
    <w:unhideWhenUsed/>
    <w:rsid w:val="00CE7B43"/>
    <w:pPr>
      <w:spacing w:before="100" w:beforeAutospacing="1" w:after="100" w:afterAutospacing="1"/>
    </w:pPr>
  </w:style>
  <w:style w:type="character" w:customStyle="1" w:styleId="30">
    <w:name w:val="Заголовок 3 Знак"/>
    <w:basedOn w:val="a0"/>
    <w:link w:val="3"/>
    <w:uiPriority w:val="9"/>
    <w:semiHidden/>
    <w:rsid w:val="00DB3F90"/>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5272">
      <w:bodyDiv w:val="1"/>
      <w:marLeft w:val="0"/>
      <w:marRight w:val="0"/>
      <w:marTop w:val="0"/>
      <w:marBottom w:val="0"/>
      <w:divBdr>
        <w:top w:val="none" w:sz="0" w:space="0" w:color="auto"/>
        <w:left w:val="none" w:sz="0" w:space="0" w:color="auto"/>
        <w:bottom w:val="none" w:sz="0" w:space="0" w:color="auto"/>
        <w:right w:val="none" w:sz="0" w:space="0" w:color="auto"/>
      </w:divBdr>
    </w:div>
    <w:div w:id="1365058026">
      <w:bodyDiv w:val="1"/>
      <w:marLeft w:val="0"/>
      <w:marRight w:val="0"/>
      <w:marTop w:val="0"/>
      <w:marBottom w:val="0"/>
      <w:divBdr>
        <w:top w:val="none" w:sz="0" w:space="0" w:color="auto"/>
        <w:left w:val="none" w:sz="0" w:space="0" w:color="auto"/>
        <w:bottom w:val="none" w:sz="0" w:space="0" w:color="auto"/>
        <w:right w:val="none" w:sz="0" w:space="0" w:color="auto"/>
      </w:divBdr>
    </w:div>
    <w:div w:id="19883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452</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KOSTUCHENKO</dc:creator>
  <cp:lastModifiedBy>user</cp:lastModifiedBy>
  <cp:revision>4</cp:revision>
  <cp:lastPrinted>2021-01-21T06:51:00Z</cp:lastPrinted>
  <dcterms:created xsi:type="dcterms:W3CDTF">2021-01-28T06:59:00Z</dcterms:created>
  <dcterms:modified xsi:type="dcterms:W3CDTF">2021-02-01T14:17:00Z</dcterms:modified>
</cp:coreProperties>
</file>