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firstLine="4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407950" cy="25470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7950" cy="254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650712" cy="42851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712" cy="4285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firstLine="4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Стартовал международный конкурс “Неограниченные возможности”</w:t>
      </w:r>
    </w:p>
    <w:p w:rsidR="00000000" w:rsidDel="00000000" w:rsidP="00000000" w:rsidRDefault="00000000" w:rsidRPr="00000000" w14:paraId="00000003">
      <w:pPr>
        <w:spacing w:after="240" w:before="240" w:lineRule="auto"/>
        <w:ind w:firstLine="4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Глобальная миссия проекта - сделать мир доступней для людей с инвалидностью через инновации.</w:t>
      </w:r>
    </w:p>
    <w:p w:rsidR="00000000" w:rsidDel="00000000" w:rsidP="00000000" w:rsidRDefault="00000000" w:rsidRPr="00000000" w14:paraId="00000004">
      <w:pPr>
        <w:spacing w:after="240" w:before="240" w:lineRule="auto"/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Москва – 1 февраля 2021 года.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Стартовала регистрация на международный конкурс «Неограниченные возможности»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upcontest.org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Соревнования проходят при поддержке Международной олимпиады в сфере информационных технологий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«IT-Планета»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Конкурс направлен на обеспечение условий для творческого, научного и проектного взаимодействия людей с инвалидностью и лиц без инвалидности с целью создания совместных инновационных проектов для повышения качества жизни людей с ограниченными возможностями здоровья.  </w:t>
      </w:r>
    </w:p>
    <w:p w:rsidR="00000000" w:rsidDel="00000000" w:rsidP="00000000" w:rsidRDefault="00000000" w:rsidRPr="00000000" w14:paraId="00000005">
      <w:pPr>
        <w:spacing w:after="240" w:before="240" w:lineRule="auto"/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Международный конкурс проходит в онлайн формате на платформе инновационных соревнований braim.org. К участию в проекте приглашаются студенты и молодые специалисты от 18 до 35 лет из всех стран мира, а также люди с инвалидностью без возрастных ограничений. В состав команды обязательно должен входить человек с инвалидностью в качестве члена команды или внешнего консультанта, для которого тематика конкурсного проекта является актуальной. Для всех участников Конкурса будет доступна бесплатная онлайн-школа от российских и зарубежных экспертов по актуальным проблемам людей с инвалидностью и инновационным технологиям. Победители получат консультационную и организационную поддержку для дальнейшей доработки проекта, а также призы от спонсоров.</w:t>
      </w:r>
    </w:p>
    <w:p w:rsidR="00000000" w:rsidDel="00000000" w:rsidP="00000000" w:rsidRDefault="00000000" w:rsidRPr="00000000" w14:paraId="00000006">
      <w:pPr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Состязания пройдут по пяти различным номинациям: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«Реабилитация» - лечение и реабилитация нарушенных функций организма;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«Протезирование Плюс» - восполнение утраченных функций организма;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«Доступная среда» - устранение барьеров в городской и домашней средах;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«Интернет без границ» - устранение барьеров в использовании интернет-ресурсов и создании новых, в том числе мобильных приложений;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«Экология жизни» - инновационные разработки минимизирующие последствия загрязнения окружающей среды на здоровье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4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Организатором конкурса выступила автономная некоммерческая организация «Центр развития информационных технологий «ИТ-Планета», 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Всероссийского общества инвалидов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Соорганизатор конкурса - The Black Sea Climate and Business Initiative «CLIMBIZ» Экспертами конкурсов выступают представители компаний инновационного сектора, а также общественные организации: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Всероссийское общество глухих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Всероссийское общество слепых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Национальное объединение «Доступная городская среда», Международная ассоциация конкурсов профессиональных навыков для глухих «Deaf skills» .</w:t>
      </w:r>
    </w:p>
    <w:p w:rsidR="00000000" w:rsidDel="00000000" w:rsidP="00000000" w:rsidRDefault="00000000" w:rsidRPr="00000000" w14:paraId="0000000E">
      <w:pPr>
        <w:spacing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firstLine="4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Этапы и сроки проведения конкурса: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Регистрация участников – с 1 февраля 2021 года по 31 марта 2021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Первый отборочный этап – c 1 февраля по 31 марта 2021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отборочный этап – с 1 по 30 апреля 2021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Международный финал – с 28 по 31 мая 2021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440"/>
        <w:jc w:val="both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подробной информацией о конкурсе можно ознакомиться по адресу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upcontest.org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160" w:line="256.8" w:lineRule="auto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76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Информация для прессы: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Галина Федорович,</w:t>
        <w:br w:type="textWrapping"/>
        <w:t xml:space="preserve">Руководитель отдела PR и маркетинга </w:t>
        <w:br w:type="textWrapping"/>
        <w:t xml:space="preserve">АНО "ЦРИТ "ИТ-Планета"</w:t>
        <w:br w:type="textWrapping"/>
      </w:r>
      <w:hyperlink r:id="rId1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g.fedorovich@</w:t>
        </w:r>
      </w:hyperlink>
      <w:hyperlink r:id="rId1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1"/>
            <w:szCs w:val="21"/>
            <w:highlight w:val="white"/>
            <w:u w:val="single"/>
            <w:rtl w:val="0"/>
          </w:rPr>
          <w:t xml:space="preserve">upcontest.org </w:t>
        </w:r>
      </w:hyperlink>
      <w:r w:rsidDel="00000000" w:rsidR="00000000" w:rsidRPr="00000000">
        <w:rPr>
          <w:i w:val="1"/>
          <w:sz w:val="20"/>
          <w:szCs w:val="20"/>
          <w:rtl w:val="0"/>
        </w:rPr>
        <w:br w:type="textWrapping"/>
        <w:t xml:space="preserve">+7 (499) 703-39-49 доб. 130</w:t>
        <w:br w:type="textWrapping"/>
        <w:t xml:space="preserve">+7 (918) 151-83-34</w:t>
      </w:r>
    </w:p>
    <w:p w:rsidR="00000000" w:rsidDel="00000000" w:rsidP="00000000" w:rsidRDefault="00000000" w:rsidRPr="00000000" w14:paraId="00000019">
      <w:pPr>
        <w:spacing w:after="160" w:line="276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Координатор конкурса: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Roboto" w:cs="Roboto" w:eastAsia="Roboto" w:hAnsi="Roboto"/>
          <w:i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1"/>
          <w:szCs w:val="21"/>
          <w:highlight w:val="white"/>
          <w:rtl w:val="0"/>
        </w:rPr>
        <w:t xml:space="preserve">Опарина Екатерина,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Roboto" w:cs="Roboto" w:eastAsia="Roboto" w:hAnsi="Roboto"/>
          <w:i w:val="1"/>
          <w:color w:val="3c4043"/>
          <w:sz w:val="21"/>
          <w:szCs w:val="21"/>
          <w:highlight w:val="white"/>
        </w:rPr>
      </w:pPr>
      <w:hyperlink r:id="rId18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1"/>
            <w:szCs w:val="21"/>
            <w:highlight w:val="white"/>
            <w:u w:val="single"/>
            <w:rtl w:val="0"/>
          </w:rPr>
          <w:t xml:space="preserve">e.oparina@upcontest.org</w:t>
        </w:r>
      </w:hyperlink>
      <w:r w:rsidDel="00000000" w:rsidR="00000000" w:rsidRPr="00000000">
        <w:rPr>
          <w:rFonts w:ascii="Roboto" w:cs="Roboto" w:eastAsia="Roboto" w:hAnsi="Roboto"/>
          <w:i w:val="1"/>
          <w:color w:val="3c4043"/>
          <w:sz w:val="21"/>
          <w:szCs w:val="21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color w:val="3c4043"/>
          <w:sz w:val="21"/>
          <w:szCs w:val="21"/>
          <w:highlight w:val="white"/>
          <w:rtl w:val="0"/>
        </w:rPr>
        <w:t xml:space="preserve">тел.: +7 (499) 703-39-49 доб.101.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720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rtl w:val="0"/>
        </w:rPr>
        <w:t xml:space="preserve">О конкурсе: </w:t>
      </w:r>
    </w:p>
    <w:p w:rsidR="00000000" w:rsidDel="00000000" w:rsidP="00000000" w:rsidRDefault="00000000" w:rsidRPr="00000000" w14:paraId="00000021">
      <w:pPr>
        <w:ind w:left="0" w:firstLine="720"/>
        <w:jc w:val="both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«Неограниченные возможности» - это международный конкурс, направленный на развитие и поддержку инновационных проектов по улучшению жизни людей с инвалидностью. Соревнования проходят уже 3-й год. За этот период в нем приняли участие более 2000 человек, включая 400 человек с ОВЗ. В 2019 году в финале прошла защита 50 проектов. В 2021 году впервые конкурс «Неограниченные возможности» проходит самостоятельно при поддержке Международной олимпиады в сфере информационных технологий «IT-Планета».</w:t>
      </w:r>
    </w:p>
    <w:p w:rsidR="00000000" w:rsidDel="00000000" w:rsidP="00000000" w:rsidRDefault="00000000" w:rsidRPr="00000000" w14:paraId="00000023">
      <w:pPr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Участники: студенты, магистры, недавние выпускники профессиональных учреждений или молодые специалисты из всех стран (возраст 18-35 лет), люди с ОВЗ (без возрастных ограничений).</w:t>
      </w:r>
    </w:p>
    <w:p w:rsidR="00000000" w:rsidDel="00000000" w:rsidP="00000000" w:rsidRDefault="00000000" w:rsidRPr="00000000" w14:paraId="0000002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72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shd w:fill="fce5cd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" w:left="8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voi.ru/" TargetMode="External"/><Relationship Id="rId10" Type="http://schemas.openxmlformats.org/officeDocument/2006/relationships/hyperlink" Target="https://world-it-planet.org/?utm_source=letter&amp;utm_medium=uz&amp;utm_campaign=startp" TargetMode="External"/><Relationship Id="rId13" Type="http://schemas.openxmlformats.org/officeDocument/2006/relationships/hyperlink" Target="https://www.vos.org.ru/" TargetMode="External"/><Relationship Id="rId12" Type="http://schemas.openxmlformats.org/officeDocument/2006/relationships/hyperlink" Target="https://www.voginfo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pcontest.org/?utm_source=letter&amp;utm_medium=gov&amp;utm_campaign=startp" TargetMode="External"/><Relationship Id="rId15" Type="http://schemas.openxmlformats.org/officeDocument/2006/relationships/hyperlink" Target="https://upcontest.org/?utm_source=letter&amp;utm_medium=gov&amp;utm_campaign=startp" TargetMode="External"/><Relationship Id="rId14" Type="http://schemas.openxmlformats.org/officeDocument/2006/relationships/hyperlink" Target="https://www.braim.org/ru/challenges/neopossibilities" TargetMode="External"/><Relationship Id="rId17" Type="http://schemas.openxmlformats.org/officeDocument/2006/relationships/hyperlink" Target="http://g.fedorovich@upcontest.org" TargetMode="External"/><Relationship Id="rId16" Type="http://schemas.openxmlformats.org/officeDocument/2006/relationships/hyperlink" Target="http://g.fedorovich@upcontest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mailto:e.oparina@upcontest.or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fPomSUjlouc6IO5/LK+oRWm0A==">AMUW2mVwKD4QbfDhKwgRVZN2Q3IdeUDHkkkZtC4m+8Y5pqQsihalrAQ8TEDZUWMo8KrRuYKKmFXwajXvWay0TljFawMWb43KPrU4veB16hmQBn/oJ5v27Oc=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2021-01-27T08:09:00Z</dcterms:created>
</cp:coreProperties>
</file>