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37" w:rsidRDefault="00D45C37" w:rsidP="00404BA3">
      <w:pPr>
        <w:pStyle w:val="a3"/>
        <w:spacing w:line="360" w:lineRule="auto"/>
        <w:ind w:left="30" w:right="420" w:firstLine="709"/>
        <w:jc w:val="center"/>
        <w:rPr>
          <w:b/>
          <w:bCs/>
          <w:sz w:val="28"/>
          <w:szCs w:val="28"/>
        </w:rPr>
      </w:pPr>
    </w:p>
    <w:p w:rsidR="00404BA3" w:rsidRDefault="00941D7E" w:rsidP="00404BA3">
      <w:pPr>
        <w:pStyle w:val="a3"/>
        <w:spacing w:line="360" w:lineRule="auto"/>
        <w:ind w:left="30" w:right="420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</w:t>
      </w:r>
      <w:r w:rsidRPr="00941D7E">
        <w:rPr>
          <w:b/>
          <w:bCs/>
          <w:sz w:val="28"/>
          <w:szCs w:val="28"/>
        </w:rPr>
        <w:t>ростой и оперативный доступ к информации</w:t>
      </w:r>
      <w:r>
        <w:rPr>
          <w:b/>
          <w:bCs/>
          <w:sz w:val="28"/>
          <w:szCs w:val="28"/>
        </w:rPr>
        <w:t xml:space="preserve"> о недвижимости:</w:t>
      </w:r>
      <w:r w:rsidRPr="00941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404BA3">
        <w:rPr>
          <w:b/>
          <w:bCs/>
          <w:sz w:val="28"/>
          <w:szCs w:val="28"/>
        </w:rPr>
        <w:t xml:space="preserve"> Адыгее продолжается ц</w:t>
      </w:r>
      <w:r w:rsidR="008E45A2">
        <w:rPr>
          <w:b/>
          <w:bCs/>
          <w:sz w:val="28"/>
          <w:szCs w:val="28"/>
        </w:rPr>
        <w:t>ифро</w:t>
      </w:r>
      <w:r w:rsidR="00404BA3">
        <w:rPr>
          <w:b/>
          <w:bCs/>
          <w:sz w:val="28"/>
          <w:szCs w:val="28"/>
        </w:rPr>
        <w:t xml:space="preserve">визация </w:t>
      </w:r>
      <w:r>
        <w:rPr>
          <w:b/>
          <w:bCs/>
          <w:sz w:val="28"/>
          <w:szCs w:val="28"/>
        </w:rPr>
        <w:t>архива</w:t>
      </w:r>
    </w:p>
    <w:p w:rsidR="00A72C86" w:rsidRDefault="00A72C86" w:rsidP="00F85FC1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Роскадастр</w:t>
      </w:r>
      <w:r w:rsidR="00404BA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 Республике Адыгея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провел масштабную работу по наполнению электронного архива сведени</w:t>
      </w:r>
      <w:r w:rsidR="009C6B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 недвижимости. С</w:t>
      </w:r>
      <w:r w:rsidR="00801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опережением </w:t>
      </w:r>
      <w:r w:rsidR="009C6B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графика</w:t>
      </w:r>
      <w:r w:rsidR="00801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,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C6B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 ушедшем году, 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переве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дено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электронный вид </w:t>
      </w:r>
      <w:r w:rsidR="00801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около 64</w:t>
      </w:r>
      <w:r w:rsidR="00F85FC1" w:rsidRPr="00493BE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тыс. дел правоустанавливающих документов. </w:t>
      </w:r>
      <w:r w:rsidR="00801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начала</w:t>
      </w:r>
      <w:r w:rsidR="00131F6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текущего</w:t>
      </w:r>
      <w:r w:rsidR="00801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года работы по цифровизации сведений о недвижимости продолжаются.</w:t>
      </w:r>
    </w:p>
    <w:p w:rsidR="00A03CAA" w:rsidRPr="00A03CAA" w:rsidRDefault="00A03CAA" w:rsidP="00F85FC1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03CA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Перевод бумажного архива в «цифру» проходит в рамках государственной программы «Национальная система пространственных данных.</w:t>
      </w:r>
    </w:p>
    <w:p w:rsidR="00A72C86" w:rsidRDefault="00A72C86" w:rsidP="00F85FC1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72C8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«Создание электронного архива обеспе</w:t>
      </w:r>
      <w:r w:rsidR="00A03CA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чивает</w:t>
      </w:r>
      <w:r w:rsidRPr="00A72C8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учёт и сохранность документов</w:t>
      </w:r>
      <w:r w:rsidR="00CF599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на недвижимость</w:t>
      </w:r>
      <w:r w:rsidRPr="00A72C8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, а также </w:t>
      </w:r>
      <w:r w:rsidR="00CF599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напрямую влияет на</w:t>
      </w:r>
      <w:r w:rsidRPr="00A72C8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качество оказания государственных услуг за счёт оперативного доступа к нужной документации», – </w:t>
      </w:r>
      <w:r w:rsidRPr="00CF599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подчеркнул</w:t>
      </w:r>
      <w:r w:rsidRPr="00CF599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72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директор Роскадастра по Республике Адыгея Аюб Хуако.</w:t>
      </w:r>
    </w:p>
    <w:p w:rsidR="00404BA3" w:rsidRPr="00404BA3" w:rsidRDefault="00404BA3" w:rsidP="00404BA3">
      <w:pPr>
        <w:pStyle w:val="a3"/>
        <w:spacing w:line="360" w:lineRule="auto"/>
        <w:ind w:left="30" w:right="-1" w:firstLine="709"/>
        <w:jc w:val="both"/>
        <w:rPr>
          <w:bCs/>
          <w:sz w:val="28"/>
          <w:szCs w:val="28"/>
        </w:rPr>
      </w:pPr>
      <w:r w:rsidRPr="00404BA3">
        <w:rPr>
          <w:bCs/>
          <w:sz w:val="28"/>
          <w:szCs w:val="28"/>
        </w:rPr>
        <w:t>Для того чтобы цифровизация архивов была качественной и полной, специалисты Роскадастра проводят анализ хранящихся документов, затем сканируют их на современном оборудовании и проводят анализ электронного образа на соответствие его бумажным документам, полноту и качество сканирования. Далее электронный образ заверяется электронной подписью и загружается в специализированную автоматизированную информационную систему АИС «Архив.</w:t>
      </w:r>
    </w:p>
    <w:p w:rsidR="00F85FC1" w:rsidRDefault="00F85FC1" w:rsidP="00F85FC1">
      <w:pPr>
        <w:pStyle w:val="a3"/>
        <w:spacing w:line="360" w:lineRule="auto"/>
        <w:ind w:left="30" w:right="-1" w:firstLine="709"/>
        <w:jc w:val="both"/>
        <w:rPr>
          <w:bCs/>
          <w:sz w:val="28"/>
          <w:szCs w:val="28"/>
        </w:rPr>
      </w:pPr>
      <w:r w:rsidRPr="00E63B69">
        <w:rPr>
          <w:bCs/>
          <w:sz w:val="28"/>
          <w:szCs w:val="28"/>
        </w:rPr>
        <w:lastRenderedPageBreak/>
        <w:t xml:space="preserve">Преимущества электронного архива очевидны. Это простой и оперативный доступ к информации, низкий уровень риска утраты или порчи документов, поскольку резервное копирование надежно защищает электронные документы от таких случаев. Перевод бумажного архива в электронный вид экономит не только бумагу, но и сокращает площади для хранения документов. </w:t>
      </w:r>
      <w:r>
        <w:rPr>
          <w:bCs/>
          <w:sz w:val="28"/>
          <w:szCs w:val="28"/>
        </w:rPr>
        <w:t xml:space="preserve">На сегодняшний день </w:t>
      </w:r>
      <w:r w:rsidRPr="00E63B69">
        <w:rPr>
          <w:bCs/>
          <w:sz w:val="28"/>
          <w:szCs w:val="28"/>
        </w:rPr>
        <w:t xml:space="preserve">архив </w:t>
      </w:r>
      <w:r>
        <w:rPr>
          <w:bCs/>
          <w:sz w:val="28"/>
          <w:szCs w:val="28"/>
        </w:rPr>
        <w:t>Роскадастра Адыгеи</w:t>
      </w:r>
      <w:r w:rsidRPr="00E63B69">
        <w:rPr>
          <w:bCs/>
          <w:sz w:val="28"/>
          <w:szCs w:val="28"/>
        </w:rPr>
        <w:t xml:space="preserve"> занимает помещения общей площадью </w:t>
      </w:r>
      <w:r>
        <w:rPr>
          <w:bCs/>
          <w:sz w:val="28"/>
          <w:szCs w:val="28"/>
        </w:rPr>
        <w:t xml:space="preserve">более тысячи </w:t>
      </w:r>
      <w:r w:rsidRPr="00E63B69">
        <w:rPr>
          <w:bCs/>
          <w:sz w:val="28"/>
          <w:szCs w:val="28"/>
        </w:rPr>
        <w:t>квадратных метров</w:t>
      </w:r>
      <w:r>
        <w:rPr>
          <w:bCs/>
          <w:sz w:val="28"/>
          <w:szCs w:val="28"/>
        </w:rPr>
        <w:t>.</w:t>
      </w:r>
    </w:p>
    <w:p w:rsidR="00F85FC1" w:rsidRPr="00B031EB" w:rsidRDefault="00F85FC1" w:rsidP="00F85FC1">
      <w:pPr>
        <w:pStyle w:val="a3"/>
        <w:spacing w:line="360" w:lineRule="auto"/>
        <w:ind w:left="30" w:right="-1" w:firstLine="709"/>
        <w:jc w:val="both"/>
        <w:rPr>
          <w:bCs/>
          <w:sz w:val="28"/>
          <w:szCs w:val="28"/>
        </w:rPr>
      </w:pPr>
      <w:r w:rsidRPr="00493BE4">
        <w:rPr>
          <w:bCs/>
          <w:kern w:val="36"/>
          <w:sz w:val="28"/>
          <w:szCs w:val="28"/>
        </w:rPr>
        <w:t>Правообладатели или их представители могут запрашивать из архив</w:t>
      </w:r>
      <w:r>
        <w:rPr>
          <w:bCs/>
          <w:kern w:val="36"/>
          <w:sz w:val="28"/>
          <w:szCs w:val="28"/>
        </w:rPr>
        <w:t xml:space="preserve">а </w:t>
      </w:r>
      <w:r w:rsidRPr="00493BE4">
        <w:rPr>
          <w:bCs/>
          <w:kern w:val="36"/>
          <w:sz w:val="28"/>
          <w:szCs w:val="28"/>
        </w:rPr>
        <w:t>копии правоустанавливающих документов и документов, на основании которых объект поставлен на кадастровый учёт.</w:t>
      </w:r>
    </w:p>
    <w:p w:rsidR="00F85FC1" w:rsidRPr="0012303E" w:rsidRDefault="00F85FC1" w:rsidP="00F85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 xml:space="preserve">Как и другие сведения реестра недвижимости, копии документов предоставляются на основании запросов установленной формы. Заявитель может подать запрос обратившись в МФЦ, </w:t>
      </w:r>
      <w:r w:rsidRPr="0073582E">
        <w:rPr>
          <w:rFonts w:ascii="Times New Roman" w:hAnsi="Times New Roman" w:cs="Times New Roman"/>
          <w:sz w:val="28"/>
          <w:szCs w:val="24"/>
        </w:rPr>
        <w:t xml:space="preserve">на портале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4"/>
          </w:rPr>
          <w:t>г</w:t>
        </w:r>
        <w:r w:rsidRPr="0073582E">
          <w:rPr>
            <w:rStyle w:val="a4"/>
            <w:rFonts w:ascii="Times New Roman" w:hAnsi="Times New Roman" w:cs="Times New Roman"/>
            <w:sz w:val="28"/>
            <w:szCs w:val="24"/>
          </w:rPr>
          <w:t>осуслуг</w:t>
        </w:r>
      </w:hyperlink>
      <w:r w:rsidRPr="0073582E">
        <w:rPr>
          <w:rFonts w:ascii="Times New Roman" w:hAnsi="Times New Roman" w:cs="Times New Roman"/>
          <w:sz w:val="28"/>
          <w:szCs w:val="24"/>
        </w:rPr>
        <w:t>: в разделе «Справки/Выписки»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783E">
        <w:rPr>
          <w:rFonts w:ascii="Times New Roman" w:hAnsi="Times New Roman" w:cs="Times New Roman"/>
          <w:sz w:val="28"/>
          <w:szCs w:val="24"/>
        </w:rPr>
        <w:t>или воспользоваться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9" w:history="1">
        <w:r w:rsidRPr="002B783E">
          <w:rPr>
            <w:rStyle w:val="a4"/>
            <w:rFonts w:ascii="Times New Roman" w:hAnsi="Times New Roman" w:cs="Times New Roman"/>
            <w:sz w:val="28"/>
            <w:szCs w:val="24"/>
          </w:rPr>
          <w:t>выездным обслуживанием</w:t>
        </w:r>
      </w:hyperlink>
      <w:r>
        <w:t xml:space="preserve"> </w:t>
      </w:r>
      <w:r>
        <w:rPr>
          <w:rFonts w:ascii="Times New Roman" w:hAnsi="Times New Roman"/>
          <w:sz w:val="28"/>
          <w:szCs w:val="24"/>
        </w:rPr>
        <w:t>Роскадастра</w:t>
      </w:r>
      <w:r w:rsidR="00A03CAA">
        <w:rPr>
          <w:rFonts w:ascii="Times New Roman" w:hAnsi="Times New Roman"/>
          <w:sz w:val="28"/>
          <w:szCs w:val="24"/>
        </w:rPr>
        <w:t>.</w:t>
      </w:r>
    </w:p>
    <w:p w:rsidR="00F85FC1" w:rsidRPr="00CA63A6" w:rsidRDefault="00F85FC1" w:rsidP="00F85F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Сведения предоставляются как в печатном, так и в электронном виде. Документ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2B783E">
        <w:rPr>
          <w:rFonts w:ascii="Times New Roman" w:hAnsi="Times New Roman" w:cs="Times New Roman"/>
          <w:sz w:val="28"/>
          <w:szCs w:val="24"/>
        </w:rPr>
        <w:t xml:space="preserve"> на бумажном носителе и в электронной форме имеют одинаковую юридическую силу, но при этом стоимость документа в электронном виде значительно </w:t>
      </w:r>
      <w:r w:rsidR="00CF5992">
        <w:rPr>
          <w:rFonts w:ascii="Times New Roman" w:hAnsi="Times New Roman" w:cs="Times New Roman"/>
          <w:sz w:val="28"/>
          <w:szCs w:val="24"/>
        </w:rPr>
        <w:t>ниже</w:t>
      </w:r>
      <w:r w:rsidRPr="002B783E">
        <w:rPr>
          <w:rFonts w:ascii="Times New Roman" w:hAnsi="Times New Roman" w:cs="Times New Roman"/>
          <w:sz w:val="28"/>
          <w:szCs w:val="24"/>
        </w:rPr>
        <w:t>.</w:t>
      </w:r>
    </w:p>
    <w:p w:rsidR="00F85FC1" w:rsidRPr="000D07D2" w:rsidRDefault="00F85FC1" w:rsidP="00F85F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07D2">
        <w:rPr>
          <w:rFonts w:ascii="Times New Roman" w:hAnsi="Times New Roman" w:cs="Times New Roman"/>
          <w:sz w:val="28"/>
          <w:szCs w:val="24"/>
        </w:rPr>
        <w:t xml:space="preserve">Если недвижимость расположена за пределами республики, документы будут предоставлены по экстерриториальному принципу. В этом случае сотрудники </w:t>
      </w:r>
      <w:r>
        <w:rPr>
          <w:rFonts w:ascii="Times New Roman" w:hAnsi="Times New Roman"/>
          <w:sz w:val="28"/>
          <w:szCs w:val="24"/>
        </w:rPr>
        <w:t>Роскадастра</w:t>
      </w:r>
      <w:r w:rsidRPr="000D07D2">
        <w:rPr>
          <w:rFonts w:ascii="Times New Roman" w:hAnsi="Times New Roman" w:cs="Times New Roman"/>
          <w:sz w:val="28"/>
          <w:szCs w:val="24"/>
        </w:rPr>
        <w:t xml:space="preserve"> передадут копии документов из архива другого региона в электронном виде.</w:t>
      </w:r>
    </w:p>
    <w:p w:rsidR="00F85FC1" w:rsidRDefault="00F85FC1" w:rsidP="00F85FC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D42B1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Цифровизация архива значительно упро</w:t>
      </w:r>
      <w:r w:rsidR="00A03CA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щает</w:t>
      </w:r>
      <w:r w:rsidRPr="00D42B1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поиск и анализ документов в сфере оборота недвижимости, позвол</w:t>
      </w:r>
      <w:r w:rsidR="00A03CA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яет</w:t>
      </w:r>
      <w:r w:rsidRPr="00D42B1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сократить сроки кадастрового учета, регистрации прав на недвижимость, а также </w:t>
      </w:r>
      <w:r w:rsidRPr="00D42B1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lastRenderedPageBreak/>
        <w:t>предоставления сведений из Единого государственного реестра недвижимости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42975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прокомментировала </w:t>
      </w:r>
      <w:r w:rsidRPr="004123E2">
        <w:rPr>
          <w:rFonts w:ascii="Times New Roman" w:hAnsi="Times New Roman"/>
          <w:b/>
          <w:bCs/>
          <w:sz w:val="28"/>
          <w:szCs w:val="28"/>
        </w:rPr>
        <w:t>руководитель регионального Управления Росреестра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Марина Никифорова</w:t>
      </w:r>
      <w:r w:rsidRPr="00042975">
        <w:rPr>
          <w:rFonts w:ascii="Times New Roman" w:hAnsi="Times New Roman"/>
          <w:b/>
          <w:bCs/>
          <w:sz w:val="28"/>
          <w:szCs w:val="28"/>
        </w:rPr>
        <w:t>.</w:t>
      </w:r>
    </w:p>
    <w:p w:rsidR="008349A6" w:rsidRPr="008349A6" w:rsidRDefault="008349A6" w:rsidP="00F85F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8349A6" w:rsidRPr="008349A6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C3" w:rsidRDefault="003660C3" w:rsidP="00E220BA">
      <w:pPr>
        <w:spacing w:after="0" w:line="240" w:lineRule="auto"/>
      </w:pPr>
      <w:r>
        <w:separator/>
      </w:r>
    </w:p>
  </w:endnote>
  <w:endnote w:type="continuationSeparator" w:id="0">
    <w:p w:rsidR="003660C3" w:rsidRDefault="003660C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C3" w:rsidRDefault="003660C3" w:rsidP="00E220BA">
      <w:pPr>
        <w:spacing w:after="0" w:line="240" w:lineRule="auto"/>
      </w:pPr>
      <w:r>
        <w:separator/>
      </w:r>
    </w:p>
  </w:footnote>
  <w:footnote w:type="continuationSeparator" w:id="0">
    <w:p w:rsidR="003660C3" w:rsidRDefault="003660C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C57"/>
    <w:rsid w:val="00101C98"/>
    <w:rsid w:val="0011314A"/>
    <w:rsid w:val="00113C84"/>
    <w:rsid w:val="00113C8B"/>
    <w:rsid w:val="00116887"/>
    <w:rsid w:val="00117D17"/>
    <w:rsid w:val="00131376"/>
    <w:rsid w:val="00131F67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159F"/>
    <w:rsid w:val="00214086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660C3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4BA3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088"/>
    <w:rsid w:val="00501439"/>
    <w:rsid w:val="00510650"/>
    <w:rsid w:val="00510B1C"/>
    <w:rsid w:val="00511451"/>
    <w:rsid w:val="00511C9B"/>
    <w:rsid w:val="00513DC3"/>
    <w:rsid w:val="0053160A"/>
    <w:rsid w:val="00531D17"/>
    <w:rsid w:val="00536217"/>
    <w:rsid w:val="005402AF"/>
    <w:rsid w:val="005467E7"/>
    <w:rsid w:val="00547271"/>
    <w:rsid w:val="005474BD"/>
    <w:rsid w:val="00547D0B"/>
    <w:rsid w:val="0055023E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2A82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5186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1850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49A6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3347"/>
    <w:rsid w:val="008D4192"/>
    <w:rsid w:val="008D4EEB"/>
    <w:rsid w:val="008E2505"/>
    <w:rsid w:val="008E45A2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1D7E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6B35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3CAA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47116"/>
    <w:rsid w:val="00A53026"/>
    <w:rsid w:val="00A53F08"/>
    <w:rsid w:val="00A54D61"/>
    <w:rsid w:val="00A55DB3"/>
    <w:rsid w:val="00A6148D"/>
    <w:rsid w:val="00A62BEA"/>
    <w:rsid w:val="00A62D1F"/>
    <w:rsid w:val="00A72C86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3D0D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24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557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5992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C37"/>
    <w:rsid w:val="00D513A2"/>
    <w:rsid w:val="00D55951"/>
    <w:rsid w:val="00D55E36"/>
    <w:rsid w:val="00D642ED"/>
    <w:rsid w:val="00D65C2D"/>
    <w:rsid w:val="00D6756C"/>
    <w:rsid w:val="00D75650"/>
    <w:rsid w:val="00D75909"/>
    <w:rsid w:val="00D77F4E"/>
    <w:rsid w:val="00DA3D9F"/>
    <w:rsid w:val="00DB716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78F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85FC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F9D9"/>
  <w15:docId w15:val="{A05AC551-BF97-4D15-A1B5-F08632B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vo.kadastr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3C32-97F3-4F40-808C-CE063E1E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2023-05-11T09:37:00Z</cp:lastPrinted>
  <dcterms:created xsi:type="dcterms:W3CDTF">2024-02-08T14:48:00Z</dcterms:created>
  <dcterms:modified xsi:type="dcterms:W3CDTF">2024-02-12T08:00:00Z</dcterms:modified>
</cp:coreProperties>
</file>