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righ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</w:r>
    </w:p>
    <w:p>
      <w:pPr>
        <w:pStyle w:val="Normal"/>
        <w:autoSpaceDE w:val="false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           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РОССИЙСКАЯ ФЕДЕРАЦИЯ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РЕСПУБЛИКА АДЫГЕЯ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МАЙКОПСКИЙ РАЙОН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ПОСТАНОВЛЕНИЕ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ГЛАВЫ МУНИЦИПАЛЬНОГО ОБРАЗОВАНИЯ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"КРАСНОУЛЬСКОЕ СЕЛЬСКОЕ ПОСЕЛЕНИЕ"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«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08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июля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года                                                                      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29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«О внесении изменений в  постановление главы муниципального образования «Красноульское сельское поселение»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от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29.06.2018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г. 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23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Об изложении в новой редакции  административного регламента предоставления муниципальной услуги "Присвоение (изменение, аннулирование) адреса объектам адресации"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утвержденный постановлением главы муниципального образования «Красноульское сельское поселение» от 11.06.2015г. №34 «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8"/>
          <w:szCs w:val="28"/>
          <w:lang w:val="ru-RU"/>
        </w:rPr>
        <w:t xml:space="preserve">Об утверждении административного регламента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предоставления муниципальной услуги "Присвоение (изменение, аннулирование) адреса объектам адресации"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В целях приведения в соответствие с действующим законодательством, рассмотрев протест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прокурора   Майкопского района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А.З. Беретаря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31.05.2021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г. № 02-27-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2021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руководствуясь Уставом муниципального образования «Красноульское сельское поселение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  <w:t xml:space="preserve">                                  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/>
        </w:rPr>
        <w:t>ПОСТАНОВЛЯЮ:</w:t>
      </w:r>
    </w:p>
    <w:p>
      <w:pPr>
        <w:pStyle w:val="Normal"/>
        <w:spacing w:lineRule="atLeast" w:line="2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нести изменения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в постановление главы муниципального образования «Красноульское сельское поселение»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№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29.06.2018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года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Об изложении в новой редакции  административного регламента предоставления муниципальной услуги "Присвоение (изменение, аннулирование) адреса объектам адресации" утвержденный постановлением главы муниципального образования «Красноульское сельское поселение»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от 11.06.2015г. №34 «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ru-RU"/>
        </w:rPr>
        <w:t xml:space="preserve">Об утверждении административного регламента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предоставления муниципальной услуги "Присвоение (изменение, аннулирование) адреса объектам адресации" по предоставлению муниципальной услуги "Присвоение (изменение, аннулирование) адреса объектам адресации"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: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1.1.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Раздел 2 «</w:t>
      </w:r>
      <w:r>
        <w:rPr>
          <w:rFonts w:eastAsia="Times New Roman" w:cs="Times New Roman CYR" w:ascii="Times New Roman CYR" w:hAnsi="Times New Roman CYR"/>
          <w:b w:val="false"/>
          <w:bCs w:val="false"/>
          <w:color w:val="00000A"/>
          <w:sz w:val="28"/>
          <w:szCs w:val="28"/>
          <w:lang w:val="ru-RU"/>
        </w:rPr>
        <w:t>Стандарт предоставления муниципальной услуги</w:t>
      </w:r>
      <w:r>
        <w:rPr>
          <w:rFonts w:eastAsia="Times New Roman" w:cs="Times New Roman CYR" w:ascii="Times New Roman CYR" w:hAnsi="Times New Roman CYR"/>
          <w:b/>
          <w:bCs/>
          <w:color w:val="00000A"/>
          <w:sz w:val="28"/>
          <w:szCs w:val="28"/>
          <w:lang w:val="ru-RU"/>
        </w:rPr>
        <w:t>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пункт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6.1.  д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ополнить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абзацем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следующе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го содержания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: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- «В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 № 149-ФЗ "Об информации, информационных технологиях и о защите информации".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200"/>
        <w:ind w:left="0" w:right="105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>2.Обнародовать настоящее постановление на официальном интернет – сайте Администрации муниципального образования «Красноульское сельское поселение» краснаяулька.рф.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>Глава муниципального образования</w:t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>"Красноульское сельское поселение"                                                     С.М. Угай</w:t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134" w:right="846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Цветовое выделение"/>
    <w:qFormat/>
    <w:rPr>
      <w:b/>
      <w:color w:val="26282F"/>
      <w:sz w:val="26"/>
    </w:rPr>
  </w:style>
  <w:style w:type="character" w:styleId="Style16">
    <w:name w:val="Гипертекстовая ссылка"/>
    <w:basedOn w:val="Style15"/>
    <w:qFormat/>
    <w:rPr>
      <w:rFonts w:cs="Times New Roman"/>
      <w:color w:val="106BB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Arial Unicode MS" w:cs="Tahoma"/>
      <w:color w:val="auto"/>
      <w:kern w:val="2"/>
      <w:sz w:val="22"/>
      <w:szCs w:val="22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LibreOffice/7.0.2.2$Windows_X86_64 LibreOffice_project/8349ace3c3162073abd90d81fd06dcfb6b36b994</Application>
  <Pages>2</Pages>
  <Words>299</Words>
  <Characters>2513</Characters>
  <CharactersWithSpaces>2985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2021-07-09T14:55:51Z</cp:lastPrinted>
  <dcterms:modified xsi:type="dcterms:W3CDTF">2021-08-02T08:27:07Z</dcterms:modified>
  <cp:revision>9</cp:revision>
  <dc:subject/>
  <dc:title/>
</cp:coreProperties>
</file>