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E8" w:rsidRPr="008871E8" w:rsidRDefault="008871E8" w:rsidP="008871E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 разъясняет: новые правила документооборота с МФЦ обеспечивают безопасность сделок</w:t>
      </w:r>
    </w:p>
    <w:p w:rsidR="008871E8" w:rsidRPr="008871E8" w:rsidRDefault="008871E8" w:rsidP="008871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7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29 июня 2022 года Росреестр и МФЦ перешли 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8" w:history="1">
        <w:r w:rsidRPr="008871E8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безбумажный документооборот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7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предоставлении госуда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рственных услуг Росреестра. Это </w:t>
      </w:r>
      <w:r w:rsidRPr="00887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позволяет экономить до двух дней на логистику документов без потери качества проведения их правовой экспертизы и обеспечивает безопасность сделок.</w:t>
      </w:r>
    </w:p>
    <w:p w:rsidR="008871E8" w:rsidRPr="008871E8" w:rsidRDefault="008871E8" w:rsidP="008871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9" w:history="1">
        <w:r w:rsidRPr="008871E8">
          <w:rPr>
            <w:rStyle w:val="a4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Ранее</w:t>
        </w:r>
      </w:hyperlink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71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 сообщил, что теперь на договоре или иной сделке, являющейся основанием для регистрации собственности, не проставляется специальная регистрационная надпись («синий» штамп).</w:t>
      </w:r>
    </w:p>
    <w:p w:rsidR="008871E8" w:rsidRPr="008871E8" w:rsidRDefault="008871E8" w:rsidP="008871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871E8" w:rsidRPr="008871E8" w:rsidRDefault="008871E8" w:rsidP="008871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E8">
        <w:rPr>
          <w:rFonts w:ascii="Times New Roman" w:hAnsi="Times New Roman" w:cs="Times New Roman"/>
          <w:sz w:val="28"/>
          <w:szCs w:val="28"/>
        </w:rPr>
        <w:t>В этой связи обращаем внимание:</w:t>
      </w:r>
    </w:p>
    <w:p w:rsidR="008871E8" w:rsidRPr="008871E8" w:rsidRDefault="008871E8" w:rsidP="008871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E8">
        <w:rPr>
          <w:rFonts w:ascii="Times New Roman" w:hAnsi="Times New Roman" w:cs="Times New Roman"/>
          <w:sz w:val="28"/>
          <w:szCs w:val="28"/>
        </w:rPr>
        <w:t>•</w:t>
      </w:r>
      <w:r w:rsidRPr="008871E8">
        <w:rPr>
          <w:rFonts w:ascii="Times New Roman" w:hAnsi="Times New Roman" w:cs="Times New Roman"/>
          <w:sz w:val="28"/>
          <w:szCs w:val="28"/>
        </w:rPr>
        <w:tab/>
        <w:t>изготовленные и направленные МФЦ в орган регистрации прав электронные образы документов проходят такую же правовую экспертизу, какую проходили «бумажные» документы;</w:t>
      </w:r>
    </w:p>
    <w:p w:rsidR="008871E8" w:rsidRPr="008871E8" w:rsidRDefault="008871E8" w:rsidP="008871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E8">
        <w:rPr>
          <w:rFonts w:ascii="Times New Roman" w:hAnsi="Times New Roman" w:cs="Times New Roman"/>
          <w:sz w:val="28"/>
          <w:szCs w:val="28"/>
        </w:rPr>
        <w:t>•</w:t>
      </w:r>
      <w:r w:rsidRPr="008871E8">
        <w:rPr>
          <w:rFonts w:ascii="Times New Roman" w:hAnsi="Times New Roman" w:cs="Times New Roman"/>
          <w:sz w:val="28"/>
          <w:szCs w:val="28"/>
        </w:rPr>
        <w:tab/>
        <w:t>правовая экспертиза по-прежнему осуществляется государственным регистратором – федеральным государственным гражданским служащим, наделенным полномочиями по осуществлению государственного кадастрового учета и государственной регистрации прав и несущим ответственность за свои действия (административную, гражданско-правовую, уголовную);</w:t>
      </w:r>
    </w:p>
    <w:p w:rsidR="008871E8" w:rsidRPr="008871E8" w:rsidRDefault="008871E8" w:rsidP="008871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E8">
        <w:rPr>
          <w:rFonts w:ascii="Times New Roman" w:hAnsi="Times New Roman" w:cs="Times New Roman"/>
          <w:sz w:val="28"/>
          <w:szCs w:val="28"/>
        </w:rPr>
        <w:t>•</w:t>
      </w:r>
      <w:r w:rsidRPr="008871E8">
        <w:rPr>
          <w:rFonts w:ascii="Times New Roman" w:hAnsi="Times New Roman" w:cs="Times New Roman"/>
          <w:sz w:val="28"/>
          <w:szCs w:val="28"/>
        </w:rPr>
        <w:tab/>
        <w:t>сотрудники МФЦ при приеме документов для осуществления услуг Росреестра удостоверяют личности заявителей, изучают представленные документы на наличие в них недостатков, препятствующих приему, и только при их отсутствии принимают документы;</w:t>
      </w:r>
    </w:p>
    <w:p w:rsidR="008871E8" w:rsidRPr="008871E8" w:rsidRDefault="008871E8" w:rsidP="008871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E8">
        <w:rPr>
          <w:rFonts w:ascii="Times New Roman" w:hAnsi="Times New Roman" w:cs="Times New Roman"/>
          <w:sz w:val="28"/>
          <w:szCs w:val="28"/>
        </w:rPr>
        <w:t>•</w:t>
      </w:r>
      <w:r w:rsidRPr="008871E8">
        <w:rPr>
          <w:rFonts w:ascii="Times New Roman" w:hAnsi="Times New Roman" w:cs="Times New Roman"/>
          <w:sz w:val="28"/>
          <w:szCs w:val="28"/>
        </w:rPr>
        <w:tab/>
        <w:t xml:space="preserve">сотрудник МФЦ отвечает также за соответствие созданных электронных образов документов их бумажным оригиналам. Федеральным </w:t>
      </w:r>
      <w:r w:rsidRPr="008871E8">
        <w:rPr>
          <w:rFonts w:ascii="Times New Roman" w:hAnsi="Times New Roman" w:cs="Times New Roman"/>
          <w:sz w:val="28"/>
          <w:szCs w:val="28"/>
        </w:rPr>
        <w:lastRenderedPageBreak/>
        <w:t>законом предусмотрена ответственность МФЦ за совершение вышеуказанных действий;</w:t>
      </w:r>
    </w:p>
    <w:p w:rsidR="008871E8" w:rsidRPr="008871E8" w:rsidRDefault="008871E8" w:rsidP="008871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E8">
        <w:rPr>
          <w:rFonts w:ascii="Times New Roman" w:hAnsi="Times New Roman" w:cs="Times New Roman"/>
          <w:sz w:val="28"/>
          <w:szCs w:val="28"/>
        </w:rPr>
        <w:t>•</w:t>
      </w:r>
      <w:r w:rsidRPr="008871E8">
        <w:rPr>
          <w:rFonts w:ascii="Times New Roman" w:hAnsi="Times New Roman" w:cs="Times New Roman"/>
          <w:sz w:val="28"/>
          <w:szCs w:val="28"/>
        </w:rPr>
        <w:tab/>
        <w:t>убытки, причиненные лицу в результате ненадлежащего исполнения МФЦ или его работниками полномочий, возмещаются в порядке, установленном гражданским законодательством;</w:t>
      </w:r>
    </w:p>
    <w:p w:rsidR="008871E8" w:rsidRPr="008871E8" w:rsidRDefault="008871E8" w:rsidP="008871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E8">
        <w:rPr>
          <w:rFonts w:ascii="Times New Roman" w:hAnsi="Times New Roman" w:cs="Times New Roman"/>
          <w:sz w:val="28"/>
          <w:szCs w:val="28"/>
        </w:rPr>
        <w:t>•</w:t>
      </w:r>
      <w:r w:rsidRPr="008871E8">
        <w:rPr>
          <w:rFonts w:ascii="Times New Roman" w:hAnsi="Times New Roman" w:cs="Times New Roman"/>
          <w:sz w:val="28"/>
          <w:szCs w:val="28"/>
        </w:rPr>
        <w:tab/>
        <w:t>государственный регистратор прав и сотрудник МФЦ не являются специалистами, уполномоченными на проведение и обязанными проводить криминалистическую экспертизу (например, почерковедческую, выясняя подлинность представленных на государственную регистрацию прав документов и подписей сторон сделки) и не вправе подменять собою правоохранительные, судебные органы.</w:t>
      </w:r>
    </w:p>
    <w:p w:rsidR="00564F11" w:rsidRPr="008871E8" w:rsidRDefault="00564F11" w:rsidP="008871E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64F11" w:rsidRPr="008871E8" w:rsidSect="00663062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67E" w:rsidRDefault="0095667E" w:rsidP="00E220BA">
      <w:pPr>
        <w:spacing w:after="0" w:line="240" w:lineRule="auto"/>
      </w:pPr>
      <w:r>
        <w:separator/>
      </w:r>
    </w:p>
  </w:endnote>
  <w:endnote w:type="continuationSeparator" w:id="0">
    <w:p w:rsidR="0095667E" w:rsidRDefault="0095667E" w:rsidP="00E22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707" w:rsidRPr="00E220BA" w:rsidRDefault="00056707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 xml:space="preserve">Контакты для СМИ </w:t>
    </w:r>
  </w:p>
  <w:p w:rsidR="00056707" w:rsidRPr="00E220BA" w:rsidRDefault="00056707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тел.: 8(8772)593046-2243</w:t>
    </w:r>
  </w:p>
  <w:p w:rsidR="00056707" w:rsidRPr="00E220BA" w:rsidRDefault="00056707" w:rsidP="00950089">
    <w:pPr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E220BA">
      <w:rPr>
        <w:rFonts w:ascii="Times New Roman" w:hAnsi="Times New Roman" w:cs="Times New Roman"/>
        <w:sz w:val="20"/>
        <w:szCs w:val="20"/>
      </w:rPr>
      <w:t>press@01.kadastr.ru</w:t>
    </w:r>
  </w:p>
  <w:p w:rsidR="00056707" w:rsidRDefault="0005670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67E" w:rsidRDefault="0095667E" w:rsidP="00E220BA">
      <w:pPr>
        <w:spacing w:after="0" w:line="240" w:lineRule="auto"/>
      </w:pPr>
      <w:r>
        <w:separator/>
      </w:r>
    </w:p>
  </w:footnote>
  <w:footnote w:type="continuationSeparator" w:id="0">
    <w:p w:rsidR="0095667E" w:rsidRDefault="0095667E" w:rsidP="00E22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707" w:rsidRDefault="00056707">
    <w:pPr>
      <w:pStyle w:val="ad"/>
    </w:pPr>
    <w:r w:rsidRPr="00D513A2">
      <w:rPr>
        <w:noProof/>
        <w:lang w:eastAsia="ru-RU"/>
      </w:rPr>
      <w:drawing>
        <wp:inline distT="0" distB="0" distL="0" distR="0">
          <wp:extent cx="1984211" cy="729205"/>
          <wp:effectExtent l="0" t="0" r="0" b="0"/>
          <wp:docPr id="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5546" cy="751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04234"/>
    <w:multiLevelType w:val="hybridMultilevel"/>
    <w:tmpl w:val="FF029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D1096"/>
    <w:multiLevelType w:val="multilevel"/>
    <w:tmpl w:val="0A5A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075FF5"/>
    <w:multiLevelType w:val="hybridMultilevel"/>
    <w:tmpl w:val="F50EA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E9A344F"/>
    <w:multiLevelType w:val="hybridMultilevel"/>
    <w:tmpl w:val="DF7650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16D7FD9"/>
    <w:multiLevelType w:val="multilevel"/>
    <w:tmpl w:val="E6C25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821801"/>
    <w:multiLevelType w:val="hybridMultilevel"/>
    <w:tmpl w:val="153CD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53EDD"/>
    <w:multiLevelType w:val="multilevel"/>
    <w:tmpl w:val="D3004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AB0BAD"/>
    <w:multiLevelType w:val="multilevel"/>
    <w:tmpl w:val="18CA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AA3818"/>
    <w:multiLevelType w:val="multilevel"/>
    <w:tmpl w:val="56A4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AB61FA"/>
    <w:multiLevelType w:val="hybridMultilevel"/>
    <w:tmpl w:val="DECCEC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71B43FF"/>
    <w:multiLevelType w:val="hybridMultilevel"/>
    <w:tmpl w:val="3A145F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BDC15F7"/>
    <w:multiLevelType w:val="multilevel"/>
    <w:tmpl w:val="B0C29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9"/>
  </w:num>
  <w:num w:numId="5">
    <w:abstractNumId w:val="2"/>
  </w:num>
  <w:num w:numId="6">
    <w:abstractNumId w:val="10"/>
  </w:num>
  <w:num w:numId="7">
    <w:abstractNumId w:val="3"/>
  </w:num>
  <w:num w:numId="8">
    <w:abstractNumId w:val="7"/>
  </w:num>
  <w:num w:numId="9">
    <w:abstractNumId w:val="0"/>
  </w:num>
  <w:num w:numId="10">
    <w:abstractNumId w:val="5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708"/>
    <w:rsid w:val="000056E5"/>
    <w:rsid w:val="00005F91"/>
    <w:rsid w:val="00006D12"/>
    <w:rsid w:val="000152FE"/>
    <w:rsid w:val="0002177D"/>
    <w:rsid w:val="00021E9B"/>
    <w:rsid w:val="00023B6E"/>
    <w:rsid w:val="0003248A"/>
    <w:rsid w:val="000344B1"/>
    <w:rsid w:val="00036D6A"/>
    <w:rsid w:val="00042975"/>
    <w:rsid w:val="000471FE"/>
    <w:rsid w:val="00047CCD"/>
    <w:rsid w:val="00056707"/>
    <w:rsid w:val="000577F7"/>
    <w:rsid w:val="00061065"/>
    <w:rsid w:val="00063E22"/>
    <w:rsid w:val="000673DA"/>
    <w:rsid w:val="00067F64"/>
    <w:rsid w:val="00072199"/>
    <w:rsid w:val="00080203"/>
    <w:rsid w:val="0008178C"/>
    <w:rsid w:val="00082936"/>
    <w:rsid w:val="00083406"/>
    <w:rsid w:val="000839FB"/>
    <w:rsid w:val="000853A4"/>
    <w:rsid w:val="00086D11"/>
    <w:rsid w:val="00087532"/>
    <w:rsid w:val="00092B8D"/>
    <w:rsid w:val="000A40ED"/>
    <w:rsid w:val="000A543E"/>
    <w:rsid w:val="000A6BA5"/>
    <w:rsid w:val="000A7410"/>
    <w:rsid w:val="000D3D15"/>
    <w:rsid w:val="000D3E59"/>
    <w:rsid w:val="000D3FBF"/>
    <w:rsid w:val="000E2023"/>
    <w:rsid w:val="000E37D2"/>
    <w:rsid w:val="000E665C"/>
    <w:rsid w:val="000F0507"/>
    <w:rsid w:val="000F18EC"/>
    <w:rsid w:val="000F2346"/>
    <w:rsid w:val="000F29B5"/>
    <w:rsid w:val="000F4D5F"/>
    <w:rsid w:val="000F5C57"/>
    <w:rsid w:val="00101C98"/>
    <w:rsid w:val="0011314A"/>
    <w:rsid w:val="00113C84"/>
    <w:rsid w:val="00113C8B"/>
    <w:rsid w:val="00117D17"/>
    <w:rsid w:val="00131376"/>
    <w:rsid w:val="00132A22"/>
    <w:rsid w:val="00134F01"/>
    <w:rsid w:val="0013631E"/>
    <w:rsid w:val="00142888"/>
    <w:rsid w:val="00151A63"/>
    <w:rsid w:val="001533FB"/>
    <w:rsid w:val="0016054E"/>
    <w:rsid w:val="00167D85"/>
    <w:rsid w:val="00171AA0"/>
    <w:rsid w:val="00174736"/>
    <w:rsid w:val="00174F30"/>
    <w:rsid w:val="00176775"/>
    <w:rsid w:val="00177928"/>
    <w:rsid w:val="00181B77"/>
    <w:rsid w:val="001826DB"/>
    <w:rsid w:val="00190B50"/>
    <w:rsid w:val="00196EB9"/>
    <w:rsid w:val="001A3DBD"/>
    <w:rsid w:val="001A70B6"/>
    <w:rsid w:val="001B1655"/>
    <w:rsid w:val="001B593A"/>
    <w:rsid w:val="001C1288"/>
    <w:rsid w:val="001C6B3E"/>
    <w:rsid w:val="001D1871"/>
    <w:rsid w:val="001E5B62"/>
    <w:rsid w:val="001F33BE"/>
    <w:rsid w:val="001F6826"/>
    <w:rsid w:val="00206298"/>
    <w:rsid w:val="00210329"/>
    <w:rsid w:val="00214A4D"/>
    <w:rsid w:val="00216869"/>
    <w:rsid w:val="002175B1"/>
    <w:rsid w:val="002313F9"/>
    <w:rsid w:val="00231486"/>
    <w:rsid w:val="00231E2D"/>
    <w:rsid w:val="00234B37"/>
    <w:rsid w:val="002444A0"/>
    <w:rsid w:val="00245216"/>
    <w:rsid w:val="002553F2"/>
    <w:rsid w:val="002559CC"/>
    <w:rsid w:val="0026001E"/>
    <w:rsid w:val="002655B3"/>
    <w:rsid w:val="00266D5B"/>
    <w:rsid w:val="00266E96"/>
    <w:rsid w:val="00270627"/>
    <w:rsid w:val="002769AE"/>
    <w:rsid w:val="00282413"/>
    <w:rsid w:val="002879F3"/>
    <w:rsid w:val="00291BDC"/>
    <w:rsid w:val="002A0B4C"/>
    <w:rsid w:val="002A587E"/>
    <w:rsid w:val="002B1643"/>
    <w:rsid w:val="002B4376"/>
    <w:rsid w:val="002B6176"/>
    <w:rsid w:val="002B783E"/>
    <w:rsid w:val="002B795E"/>
    <w:rsid w:val="002C5BF7"/>
    <w:rsid w:val="002D3684"/>
    <w:rsid w:val="002D4E87"/>
    <w:rsid w:val="002D6D12"/>
    <w:rsid w:val="002D761D"/>
    <w:rsid w:val="002E02F0"/>
    <w:rsid w:val="002E1984"/>
    <w:rsid w:val="002E2119"/>
    <w:rsid w:val="002E6348"/>
    <w:rsid w:val="002E7562"/>
    <w:rsid w:val="002F257D"/>
    <w:rsid w:val="002F58A8"/>
    <w:rsid w:val="002F756D"/>
    <w:rsid w:val="002F7E4A"/>
    <w:rsid w:val="00301EC1"/>
    <w:rsid w:val="00306563"/>
    <w:rsid w:val="00311FCC"/>
    <w:rsid w:val="0031594E"/>
    <w:rsid w:val="00321986"/>
    <w:rsid w:val="00341B4A"/>
    <w:rsid w:val="0035257E"/>
    <w:rsid w:val="0036216A"/>
    <w:rsid w:val="003631B5"/>
    <w:rsid w:val="00364540"/>
    <w:rsid w:val="0036456B"/>
    <w:rsid w:val="00365845"/>
    <w:rsid w:val="00371C0D"/>
    <w:rsid w:val="00376D2E"/>
    <w:rsid w:val="0037770B"/>
    <w:rsid w:val="0038043D"/>
    <w:rsid w:val="00384099"/>
    <w:rsid w:val="003850CE"/>
    <w:rsid w:val="003852DF"/>
    <w:rsid w:val="003906FC"/>
    <w:rsid w:val="00390FCD"/>
    <w:rsid w:val="00396254"/>
    <w:rsid w:val="00396667"/>
    <w:rsid w:val="003A2903"/>
    <w:rsid w:val="003A32F4"/>
    <w:rsid w:val="003B0DC6"/>
    <w:rsid w:val="003B7C29"/>
    <w:rsid w:val="003C1CA4"/>
    <w:rsid w:val="003C6095"/>
    <w:rsid w:val="003D1E07"/>
    <w:rsid w:val="003D2CA8"/>
    <w:rsid w:val="003D4925"/>
    <w:rsid w:val="003D7E61"/>
    <w:rsid w:val="003E7BE3"/>
    <w:rsid w:val="00406F5B"/>
    <w:rsid w:val="00407C34"/>
    <w:rsid w:val="00413492"/>
    <w:rsid w:val="00422809"/>
    <w:rsid w:val="00424DCC"/>
    <w:rsid w:val="0042700E"/>
    <w:rsid w:val="00427308"/>
    <w:rsid w:val="00431DB0"/>
    <w:rsid w:val="00432A0D"/>
    <w:rsid w:val="004356B1"/>
    <w:rsid w:val="0043711B"/>
    <w:rsid w:val="00451313"/>
    <w:rsid w:val="004559A4"/>
    <w:rsid w:val="0046536D"/>
    <w:rsid w:val="00465718"/>
    <w:rsid w:val="00467D48"/>
    <w:rsid w:val="00473269"/>
    <w:rsid w:val="004746AE"/>
    <w:rsid w:val="0047546D"/>
    <w:rsid w:val="0047638C"/>
    <w:rsid w:val="0047687A"/>
    <w:rsid w:val="00485F27"/>
    <w:rsid w:val="0048670E"/>
    <w:rsid w:val="004927AE"/>
    <w:rsid w:val="00493DA1"/>
    <w:rsid w:val="00495587"/>
    <w:rsid w:val="004A1D9A"/>
    <w:rsid w:val="004A1E22"/>
    <w:rsid w:val="004A1F1E"/>
    <w:rsid w:val="004A2B40"/>
    <w:rsid w:val="004A3E30"/>
    <w:rsid w:val="004A53FF"/>
    <w:rsid w:val="004A5CDC"/>
    <w:rsid w:val="004A62B7"/>
    <w:rsid w:val="004B1416"/>
    <w:rsid w:val="004C053A"/>
    <w:rsid w:val="004C3145"/>
    <w:rsid w:val="004D39DD"/>
    <w:rsid w:val="004D4649"/>
    <w:rsid w:val="004D79D0"/>
    <w:rsid w:val="004E017D"/>
    <w:rsid w:val="004F04DC"/>
    <w:rsid w:val="004F6BC6"/>
    <w:rsid w:val="00501439"/>
    <w:rsid w:val="00510650"/>
    <w:rsid w:val="00511451"/>
    <w:rsid w:val="00511C9B"/>
    <w:rsid w:val="00513DC3"/>
    <w:rsid w:val="005177AE"/>
    <w:rsid w:val="00536217"/>
    <w:rsid w:val="005402AF"/>
    <w:rsid w:val="00542198"/>
    <w:rsid w:val="005467E7"/>
    <w:rsid w:val="005474BD"/>
    <w:rsid w:val="00547D0B"/>
    <w:rsid w:val="005642CE"/>
    <w:rsid w:val="00564F11"/>
    <w:rsid w:val="00571D21"/>
    <w:rsid w:val="00575EE2"/>
    <w:rsid w:val="00577977"/>
    <w:rsid w:val="00580C8F"/>
    <w:rsid w:val="00582FFE"/>
    <w:rsid w:val="00590C47"/>
    <w:rsid w:val="00596F7D"/>
    <w:rsid w:val="005A4107"/>
    <w:rsid w:val="005A5421"/>
    <w:rsid w:val="005B25EE"/>
    <w:rsid w:val="005B524F"/>
    <w:rsid w:val="005D5976"/>
    <w:rsid w:val="005E308A"/>
    <w:rsid w:val="005E3465"/>
    <w:rsid w:val="005E360F"/>
    <w:rsid w:val="005E38D2"/>
    <w:rsid w:val="005F6C28"/>
    <w:rsid w:val="00601302"/>
    <w:rsid w:val="00602D5D"/>
    <w:rsid w:val="00604D8D"/>
    <w:rsid w:val="00607905"/>
    <w:rsid w:val="006138B4"/>
    <w:rsid w:val="00616E6C"/>
    <w:rsid w:val="006218FF"/>
    <w:rsid w:val="00623300"/>
    <w:rsid w:val="00627A1A"/>
    <w:rsid w:val="00630C15"/>
    <w:rsid w:val="00632614"/>
    <w:rsid w:val="0063405F"/>
    <w:rsid w:val="00634253"/>
    <w:rsid w:val="0064229F"/>
    <w:rsid w:val="0065019B"/>
    <w:rsid w:val="00651748"/>
    <w:rsid w:val="00655EE3"/>
    <w:rsid w:val="00663062"/>
    <w:rsid w:val="00663123"/>
    <w:rsid w:val="00663F4A"/>
    <w:rsid w:val="00671787"/>
    <w:rsid w:val="006778B2"/>
    <w:rsid w:val="00681257"/>
    <w:rsid w:val="00687D78"/>
    <w:rsid w:val="006A241F"/>
    <w:rsid w:val="006A440E"/>
    <w:rsid w:val="006A5860"/>
    <w:rsid w:val="006A5876"/>
    <w:rsid w:val="006A62DB"/>
    <w:rsid w:val="006A6CFF"/>
    <w:rsid w:val="006B465F"/>
    <w:rsid w:val="006B531B"/>
    <w:rsid w:val="006C1EC1"/>
    <w:rsid w:val="006D0A78"/>
    <w:rsid w:val="006F1458"/>
    <w:rsid w:val="006F1AB6"/>
    <w:rsid w:val="00702581"/>
    <w:rsid w:val="00703957"/>
    <w:rsid w:val="00705715"/>
    <w:rsid w:val="0071386E"/>
    <w:rsid w:val="00714ACD"/>
    <w:rsid w:val="00715C69"/>
    <w:rsid w:val="00715E0B"/>
    <w:rsid w:val="0071687E"/>
    <w:rsid w:val="007226ED"/>
    <w:rsid w:val="00723631"/>
    <w:rsid w:val="007307C5"/>
    <w:rsid w:val="007327E1"/>
    <w:rsid w:val="0073385B"/>
    <w:rsid w:val="00733B68"/>
    <w:rsid w:val="007446AC"/>
    <w:rsid w:val="00745B4C"/>
    <w:rsid w:val="0074687D"/>
    <w:rsid w:val="00754562"/>
    <w:rsid w:val="007622ED"/>
    <w:rsid w:val="007625B6"/>
    <w:rsid w:val="00767E8E"/>
    <w:rsid w:val="00767FFC"/>
    <w:rsid w:val="00770E77"/>
    <w:rsid w:val="00771B66"/>
    <w:rsid w:val="00782363"/>
    <w:rsid w:val="0078244E"/>
    <w:rsid w:val="007848F4"/>
    <w:rsid w:val="0078606F"/>
    <w:rsid w:val="00790A84"/>
    <w:rsid w:val="00797C22"/>
    <w:rsid w:val="007A7F42"/>
    <w:rsid w:val="007B3780"/>
    <w:rsid w:val="007B6038"/>
    <w:rsid w:val="007B6472"/>
    <w:rsid w:val="007C27BE"/>
    <w:rsid w:val="007C7DB7"/>
    <w:rsid w:val="007D517A"/>
    <w:rsid w:val="007E3886"/>
    <w:rsid w:val="007E4E4B"/>
    <w:rsid w:val="007E652B"/>
    <w:rsid w:val="007F03AB"/>
    <w:rsid w:val="007F3698"/>
    <w:rsid w:val="007F41B1"/>
    <w:rsid w:val="007F5152"/>
    <w:rsid w:val="007F55BC"/>
    <w:rsid w:val="00804D98"/>
    <w:rsid w:val="00804DD6"/>
    <w:rsid w:val="0080545B"/>
    <w:rsid w:val="00805535"/>
    <w:rsid w:val="00806455"/>
    <w:rsid w:val="008073CD"/>
    <w:rsid w:val="00822CFF"/>
    <w:rsid w:val="0082493E"/>
    <w:rsid w:val="00825BA5"/>
    <w:rsid w:val="00826EDA"/>
    <w:rsid w:val="008312AB"/>
    <w:rsid w:val="00831E2E"/>
    <w:rsid w:val="00836839"/>
    <w:rsid w:val="00837149"/>
    <w:rsid w:val="008465DE"/>
    <w:rsid w:val="00847007"/>
    <w:rsid w:val="00850789"/>
    <w:rsid w:val="00851E6B"/>
    <w:rsid w:val="008524BD"/>
    <w:rsid w:val="00853E70"/>
    <w:rsid w:val="00854D19"/>
    <w:rsid w:val="00856206"/>
    <w:rsid w:val="00867BEF"/>
    <w:rsid w:val="00886B32"/>
    <w:rsid w:val="00886C73"/>
    <w:rsid w:val="008871E8"/>
    <w:rsid w:val="00887A1F"/>
    <w:rsid w:val="0089152D"/>
    <w:rsid w:val="008935BA"/>
    <w:rsid w:val="0089520E"/>
    <w:rsid w:val="00896F21"/>
    <w:rsid w:val="008A1B80"/>
    <w:rsid w:val="008A22B3"/>
    <w:rsid w:val="008B1496"/>
    <w:rsid w:val="008B4668"/>
    <w:rsid w:val="008B56C7"/>
    <w:rsid w:val="008C556A"/>
    <w:rsid w:val="008D4192"/>
    <w:rsid w:val="008E2505"/>
    <w:rsid w:val="008F4692"/>
    <w:rsid w:val="008F549B"/>
    <w:rsid w:val="00900372"/>
    <w:rsid w:val="00904B00"/>
    <w:rsid w:val="00911897"/>
    <w:rsid w:val="0091255C"/>
    <w:rsid w:val="00914544"/>
    <w:rsid w:val="00915C3B"/>
    <w:rsid w:val="009164A8"/>
    <w:rsid w:val="009172D6"/>
    <w:rsid w:val="009201F5"/>
    <w:rsid w:val="00920AF4"/>
    <w:rsid w:val="00925298"/>
    <w:rsid w:val="00925845"/>
    <w:rsid w:val="00927910"/>
    <w:rsid w:val="00936831"/>
    <w:rsid w:val="00942661"/>
    <w:rsid w:val="009458EE"/>
    <w:rsid w:val="00945BF2"/>
    <w:rsid w:val="00950089"/>
    <w:rsid w:val="00955F5B"/>
    <w:rsid w:val="0095667E"/>
    <w:rsid w:val="0096395F"/>
    <w:rsid w:val="00963EF3"/>
    <w:rsid w:val="0097004E"/>
    <w:rsid w:val="009721D6"/>
    <w:rsid w:val="00972201"/>
    <w:rsid w:val="009768E5"/>
    <w:rsid w:val="00976EC6"/>
    <w:rsid w:val="00983EE2"/>
    <w:rsid w:val="00984F09"/>
    <w:rsid w:val="00992590"/>
    <w:rsid w:val="00994080"/>
    <w:rsid w:val="009955B5"/>
    <w:rsid w:val="009973E9"/>
    <w:rsid w:val="009B048E"/>
    <w:rsid w:val="009B0B2D"/>
    <w:rsid w:val="009B4053"/>
    <w:rsid w:val="009B4530"/>
    <w:rsid w:val="009C1DED"/>
    <w:rsid w:val="009C4958"/>
    <w:rsid w:val="009C724A"/>
    <w:rsid w:val="009C7A10"/>
    <w:rsid w:val="009D0BB6"/>
    <w:rsid w:val="009D487F"/>
    <w:rsid w:val="009D514B"/>
    <w:rsid w:val="009D78B8"/>
    <w:rsid w:val="009F1139"/>
    <w:rsid w:val="009F1481"/>
    <w:rsid w:val="009F272F"/>
    <w:rsid w:val="009F478D"/>
    <w:rsid w:val="009F633F"/>
    <w:rsid w:val="009F6893"/>
    <w:rsid w:val="00A00036"/>
    <w:rsid w:val="00A064EB"/>
    <w:rsid w:val="00A07F94"/>
    <w:rsid w:val="00A10E06"/>
    <w:rsid w:val="00A14807"/>
    <w:rsid w:val="00A14FC8"/>
    <w:rsid w:val="00A21A2B"/>
    <w:rsid w:val="00A2238D"/>
    <w:rsid w:val="00A26A3A"/>
    <w:rsid w:val="00A35583"/>
    <w:rsid w:val="00A368E6"/>
    <w:rsid w:val="00A53F08"/>
    <w:rsid w:val="00A54D61"/>
    <w:rsid w:val="00A55DB3"/>
    <w:rsid w:val="00A6148D"/>
    <w:rsid w:val="00A62BEA"/>
    <w:rsid w:val="00A62D1F"/>
    <w:rsid w:val="00A6656D"/>
    <w:rsid w:val="00A73A9F"/>
    <w:rsid w:val="00A73D47"/>
    <w:rsid w:val="00A7456F"/>
    <w:rsid w:val="00A7527E"/>
    <w:rsid w:val="00A75D88"/>
    <w:rsid w:val="00A80524"/>
    <w:rsid w:val="00A83746"/>
    <w:rsid w:val="00A92692"/>
    <w:rsid w:val="00A96ADD"/>
    <w:rsid w:val="00AA0C81"/>
    <w:rsid w:val="00AB1389"/>
    <w:rsid w:val="00AB2E75"/>
    <w:rsid w:val="00AB6FEB"/>
    <w:rsid w:val="00AB74E7"/>
    <w:rsid w:val="00AC06E7"/>
    <w:rsid w:val="00AC175C"/>
    <w:rsid w:val="00AC1EA8"/>
    <w:rsid w:val="00AC259F"/>
    <w:rsid w:val="00AC7690"/>
    <w:rsid w:val="00AD2DAE"/>
    <w:rsid w:val="00AD6218"/>
    <w:rsid w:val="00AE0BEC"/>
    <w:rsid w:val="00AE0E6C"/>
    <w:rsid w:val="00AE1D26"/>
    <w:rsid w:val="00AE2882"/>
    <w:rsid w:val="00AE5A27"/>
    <w:rsid w:val="00AE73B6"/>
    <w:rsid w:val="00AE7C7C"/>
    <w:rsid w:val="00AF3295"/>
    <w:rsid w:val="00AF3DB2"/>
    <w:rsid w:val="00AF4735"/>
    <w:rsid w:val="00B062E4"/>
    <w:rsid w:val="00B105EB"/>
    <w:rsid w:val="00B11289"/>
    <w:rsid w:val="00B12B4B"/>
    <w:rsid w:val="00B132D6"/>
    <w:rsid w:val="00B16878"/>
    <w:rsid w:val="00B2530F"/>
    <w:rsid w:val="00B2706E"/>
    <w:rsid w:val="00B277F6"/>
    <w:rsid w:val="00B40BDF"/>
    <w:rsid w:val="00B40E31"/>
    <w:rsid w:val="00B42A2C"/>
    <w:rsid w:val="00B45F2D"/>
    <w:rsid w:val="00B57775"/>
    <w:rsid w:val="00B671C8"/>
    <w:rsid w:val="00B67939"/>
    <w:rsid w:val="00B746DF"/>
    <w:rsid w:val="00B74CAD"/>
    <w:rsid w:val="00B75915"/>
    <w:rsid w:val="00B7649B"/>
    <w:rsid w:val="00B76887"/>
    <w:rsid w:val="00B80914"/>
    <w:rsid w:val="00B8100D"/>
    <w:rsid w:val="00B81127"/>
    <w:rsid w:val="00B8157D"/>
    <w:rsid w:val="00B82441"/>
    <w:rsid w:val="00B84105"/>
    <w:rsid w:val="00B84C8F"/>
    <w:rsid w:val="00B8627B"/>
    <w:rsid w:val="00B90271"/>
    <w:rsid w:val="00BA5EB9"/>
    <w:rsid w:val="00BB3558"/>
    <w:rsid w:val="00BB6043"/>
    <w:rsid w:val="00BB6B3C"/>
    <w:rsid w:val="00BC17B6"/>
    <w:rsid w:val="00BD20D9"/>
    <w:rsid w:val="00BE23BA"/>
    <w:rsid w:val="00BE7B46"/>
    <w:rsid w:val="00BF2265"/>
    <w:rsid w:val="00BF324C"/>
    <w:rsid w:val="00C0347E"/>
    <w:rsid w:val="00C03D57"/>
    <w:rsid w:val="00C05CAA"/>
    <w:rsid w:val="00C10750"/>
    <w:rsid w:val="00C125FE"/>
    <w:rsid w:val="00C1536D"/>
    <w:rsid w:val="00C236AC"/>
    <w:rsid w:val="00C23A59"/>
    <w:rsid w:val="00C25696"/>
    <w:rsid w:val="00C36D65"/>
    <w:rsid w:val="00C37A47"/>
    <w:rsid w:val="00C414DD"/>
    <w:rsid w:val="00C43B6B"/>
    <w:rsid w:val="00C50D83"/>
    <w:rsid w:val="00C526BC"/>
    <w:rsid w:val="00C63C26"/>
    <w:rsid w:val="00C70DF2"/>
    <w:rsid w:val="00C74CC5"/>
    <w:rsid w:val="00C7529B"/>
    <w:rsid w:val="00C76521"/>
    <w:rsid w:val="00C800B5"/>
    <w:rsid w:val="00C82D84"/>
    <w:rsid w:val="00C843D6"/>
    <w:rsid w:val="00C84D28"/>
    <w:rsid w:val="00C90B46"/>
    <w:rsid w:val="00C92134"/>
    <w:rsid w:val="00C95522"/>
    <w:rsid w:val="00CA372C"/>
    <w:rsid w:val="00CA5879"/>
    <w:rsid w:val="00CA65EB"/>
    <w:rsid w:val="00CB4F33"/>
    <w:rsid w:val="00CB531A"/>
    <w:rsid w:val="00CB5DB1"/>
    <w:rsid w:val="00CC5BDC"/>
    <w:rsid w:val="00CD02D1"/>
    <w:rsid w:val="00CD20C9"/>
    <w:rsid w:val="00CE0D91"/>
    <w:rsid w:val="00CE260C"/>
    <w:rsid w:val="00CE78B3"/>
    <w:rsid w:val="00CF1E54"/>
    <w:rsid w:val="00CF41B0"/>
    <w:rsid w:val="00CF421D"/>
    <w:rsid w:val="00CF796D"/>
    <w:rsid w:val="00D04119"/>
    <w:rsid w:val="00D052B3"/>
    <w:rsid w:val="00D06F09"/>
    <w:rsid w:val="00D11199"/>
    <w:rsid w:val="00D17175"/>
    <w:rsid w:val="00D213D2"/>
    <w:rsid w:val="00D21772"/>
    <w:rsid w:val="00D21913"/>
    <w:rsid w:val="00D3397A"/>
    <w:rsid w:val="00D33E03"/>
    <w:rsid w:val="00D513A2"/>
    <w:rsid w:val="00D55951"/>
    <w:rsid w:val="00D642ED"/>
    <w:rsid w:val="00D65C2D"/>
    <w:rsid w:val="00D6756C"/>
    <w:rsid w:val="00D75650"/>
    <w:rsid w:val="00D77485"/>
    <w:rsid w:val="00D77F4E"/>
    <w:rsid w:val="00DC2B9D"/>
    <w:rsid w:val="00DC4E68"/>
    <w:rsid w:val="00DC58C6"/>
    <w:rsid w:val="00DC6734"/>
    <w:rsid w:val="00DD3462"/>
    <w:rsid w:val="00DD3925"/>
    <w:rsid w:val="00DD3AA5"/>
    <w:rsid w:val="00DD3B14"/>
    <w:rsid w:val="00DF2894"/>
    <w:rsid w:val="00DF4D54"/>
    <w:rsid w:val="00E013FC"/>
    <w:rsid w:val="00E21D35"/>
    <w:rsid w:val="00E220BA"/>
    <w:rsid w:val="00E27854"/>
    <w:rsid w:val="00E33A9C"/>
    <w:rsid w:val="00E37FFC"/>
    <w:rsid w:val="00E402BF"/>
    <w:rsid w:val="00E55C43"/>
    <w:rsid w:val="00E56A5F"/>
    <w:rsid w:val="00E611C9"/>
    <w:rsid w:val="00E64539"/>
    <w:rsid w:val="00E74E6A"/>
    <w:rsid w:val="00E7522C"/>
    <w:rsid w:val="00E920B5"/>
    <w:rsid w:val="00E968D4"/>
    <w:rsid w:val="00EA0F43"/>
    <w:rsid w:val="00EB111C"/>
    <w:rsid w:val="00EB30F8"/>
    <w:rsid w:val="00EC6F27"/>
    <w:rsid w:val="00EC7572"/>
    <w:rsid w:val="00ED51EF"/>
    <w:rsid w:val="00ED6892"/>
    <w:rsid w:val="00EE3C96"/>
    <w:rsid w:val="00EE55A9"/>
    <w:rsid w:val="00EF1820"/>
    <w:rsid w:val="00EF2FB5"/>
    <w:rsid w:val="00F01470"/>
    <w:rsid w:val="00F02CD0"/>
    <w:rsid w:val="00F03F4B"/>
    <w:rsid w:val="00F05945"/>
    <w:rsid w:val="00F11ECC"/>
    <w:rsid w:val="00F14708"/>
    <w:rsid w:val="00F25341"/>
    <w:rsid w:val="00F2703B"/>
    <w:rsid w:val="00F33A8B"/>
    <w:rsid w:val="00F446B4"/>
    <w:rsid w:val="00F53E31"/>
    <w:rsid w:val="00F602D4"/>
    <w:rsid w:val="00F604D7"/>
    <w:rsid w:val="00F618CB"/>
    <w:rsid w:val="00F6779E"/>
    <w:rsid w:val="00F70136"/>
    <w:rsid w:val="00F70AD9"/>
    <w:rsid w:val="00F832D2"/>
    <w:rsid w:val="00F92CC5"/>
    <w:rsid w:val="00F93874"/>
    <w:rsid w:val="00FA548C"/>
    <w:rsid w:val="00FA72F7"/>
    <w:rsid w:val="00FB039C"/>
    <w:rsid w:val="00FB0B2B"/>
    <w:rsid w:val="00FB688B"/>
    <w:rsid w:val="00FF482A"/>
    <w:rsid w:val="00FF5797"/>
    <w:rsid w:val="00FF6E5F"/>
    <w:rsid w:val="00FF7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link w:val="af2"/>
    <w:uiPriority w:val="34"/>
    <w:qFormat/>
    <w:rsid w:val="00950089"/>
    <w:pPr>
      <w:ind w:left="720"/>
      <w:contextualSpacing/>
    </w:pPr>
  </w:style>
  <w:style w:type="character" w:styleId="af3">
    <w:name w:val="Emphasis"/>
    <w:basedOn w:val="a0"/>
    <w:uiPriority w:val="20"/>
    <w:qFormat/>
    <w:rsid w:val="00F602D4"/>
    <w:rPr>
      <w:i/>
      <w:iCs/>
    </w:rPr>
  </w:style>
  <w:style w:type="character" w:customStyle="1" w:styleId="markedcontent">
    <w:name w:val="markedcontent"/>
    <w:basedOn w:val="a0"/>
    <w:rsid w:val="003850CE"/>
  </w:style>
  <w:style w:type="character" w:customStyle="1" w:styleId="af2">
    <w:name w:val="Абзац списка Знак"/>
    <w:basedOn w:val="a0"/>
    <w:link w:val="af1"/>
    <w:rsid w:val="00113C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062"/>
  </w:style>
  <w:style w:type="paragraph" w:styleId="1">
    <w:name w:val="heading 1"/>
    <w:basedOn w:val="a"/>
    <w:next w:val="a"/>
    <w:link w:val="10"/>
    <w:uiPriority w:val="9"/>
    <w:qFormat/>
    <w:rsid w:val="00406F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823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236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8236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annotation reference"/>
    <w:basedOn w:val="a0"/>
    <w:uiPriority w:val="99"/>
    <w:semiHidden/>
    <w:unhideWhenUsed/>
    <w:rsid w:val="00797C2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97C2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97C2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97C2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97C2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97C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97C2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06F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ragraph">
    <w:name w:val="paragraph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sidetitle">
    <w:name w:val="aside__title"/>
    <w:basedOn w:val="a"/>
    <w:rsid w:val="00266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1826DB"/>
  </w:style>
  <w:style w:type="character" w:styleId="ac">
    <w:name w:val="FollowedHyperlink"/>
    <w:basedOn w:val="a0"/>
    <w:uiPriority w:val="99"/>
    <w:semiHidden/>
    <w:unhideWhenUsed/>
    <w:rsid w:val="009F272F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220BA"/>
  </w:style>
  <w:style w:type="paragraph" w:styleId="af">
    <w:name w:val="footer"/>
    <w:basedOn w:val="a"/>
    <w:link w:val="af0"/>
    <w:uiPriority w:val="99"/>
    <w:semiHidden/>
    <w:unhideWhenUsed/>
    <w:rsid w:val="00E22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220BA"/>
  </w:style>
  <w:style w:type="paragraph" w:styleId="af1">
    <w:name w:val="List Paragraph"/>
    <w:basedOn w:val="a"/>
    <w:uiPriority w:val="34"/>
    <w:qFormat/>
    <w:rsid w:val="009500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3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9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26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8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press/archive/rosreestr-perekhodit-na-elektronnyy-vid-vzaimodeystviya-s-mfts-v-interesakh-lyudey-i-biznes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osreestr.gov.ru/press/archive/rosreestr-razyasnyaet-otkaz-ot-regnadpisi-na-dogovorakh-ne-povliyaet-na-bezopasnost-sdelo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3A91F-7703-45D9-A222-DF48E338F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Милокостова Наталья Андреевна</dc:creator>
  <cp:lastModifiedBy>milokostovan</cp:lastModifiedBy>
  <cp:revision>119</cp:revision>
  <cp:lastPrinted>2022-07-01T11:10:00Z</cp:lastPrinted>
  <dcterms:created xsi:type="dcterms:W3CDTF">2022-04-26T07:21:00Z</dcterms:created>
  <dcterms:modified xsi:type="dcterms:W3CDTF">2022-08-31T12:27:00Z</dcterms:modified>
</cp:coreProperties>
</file>